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horzAnchor="margin" w:tblpY="630"/>
        <w:tblW w:w="9067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32EFA" w:rsidP="00B74E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32EFA" w:rsidP="00B74E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University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32EFA" w:rsidP="00B74E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 title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8B5496" w:rsidP="00B74E9D">
            <w:pPr>
              <w:tabs>
                <w:tab w:val="left" w:pos="260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 acronym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</w:tbl>
    <w:p w:rsidR="001440C2" w:rsidRDefault="00DD0B39" w:rsidP="00F01027">
      <w:pPr>
        <w:jc w:val="center"/>
        <w:rPr>
          <w:b/>
          <w:lang w:val="en-US"/>
        </w:rPr>
      </w:pPr>
      <w:r>
        <w:rPr>
          <w:b/>
          <w:lang w:val="en-US"/>
        </w:rPr>
        <w:t>ANEXO II</w:t>
      </w:r>
    </w:p>
    <w:p w:rsidR="00B74E9D" w:rsidRDefault="00B74E9D">
      <w:pPr>
        <w:rPr>
          <w:b/>
          <w:lang w:val="en-US"/>
        </w:rPr>
      </w:pPr>
    </w:p>
    <w:p w:rsidR="00F83FB9" w:rsidRPr="00F83FB9" w:rsidRDefault="00F83FB9" w:rsidP="00F01027">
      <w:pPr>
        <w:shd w:val="clear" w:color="auto" w:fill="E7E6E6" w:themeFill="background2"/>
        <w:spacing w:after="0" w:line="240" w:lineRule="auto"/>
        <w:rPr>
          <w:i/>
          <w:lang w:val="en-US"/>
        </w:rPr>
      </w:pPr>
      <w:r w:rsidRPr="00F83FB9">
        <w:rPr>
          <w:i/>
          <w:lang w:val="en-US"/>
        </w:rPr>
        <w:t>Please do not exceed</w:t>
      </w:r>
      <w:r w:rsidR="00FD7E6A" w:rsidRPr="00F83FB9">
        <w:rPr>
          <w:i/>
          <w:lang w:val="en-US"/>
        </w:rPr>
        <w:t xml:space="preserve"> 5 pages in </w:t>
      </w:r>
      <w:r w:rsidRPr="00F83FB9">
        <w:rPr>
          <w:i/>
          <w:lang w:val="en-US"/>
        </w:rPr>
        <w:t>letter type C</w:t>
      </w:r>
      <w:r w:rsidR="00FD7E6A" w:rsidRPr="00F83FB9">
        <w:rPr>
          <w:i/>
          <w:lang w:val="en-US"/>
        </w:rPr>
        <w:t xml:space="preserve">alibri, </w:t>
      </w:r>
      <w:r w:rsidRPr="00F83FB9">
        <w:rPr>
          <w:i/>
          <w:lang w:val="en-US"/>
        </w:rPr>
        <w:t>A</w:t>
      </w:r>
      <w:r w:rsidR="00FD7E6A" w:rsidRPr="00F83FB9">
        <w:rPr>
          <w:i/>
          <w:lang w:val="en-US"/>
        </w:rPr>
        <w:t>rial</w:t>
      </w:r>
      <w:r w:rsidR="00B74E9D">
        <w:rPr>
          <w:i/>
          <w:lang w:val="en-US"/>
        </w:rPr>
        <w:t xml:space="preserve">, </w:t>
      </w:r>
      <w:r w:rsidRPr="00F83FB9">
        <w:rPr>
          <w:i/>
          <w:lang w:val="en-US"/>
        </w:rPr>
        <w:t>N</w:t>
      </w:r>
      <w:r w:rsidR="00FD7E6A" w:rsidRPr="00F83FB9">
        <w:rPr>
          <w:i/>
          <w:lang w:val="en-US"/>
        </w:rPr>
        <w:t xml:space="preserve">ew </w:t>
      </w:r>
      <w:r w:rsidRPr="00F83FB9">
        <w:rPr>
          <w:i/>
          <w:lang w:val="en-US"/>
        </w:rPr>
        <w:t>T</w:t>
      </w:r>
      <w:r w:rsidR="00FD7E6A" w:rsidRPr="00F83FB9">
        <w:rPr>
          <w:i/>
          <w:lang w:val="en-US"/>
        </w:rPr>
        <w:t xml:space="preserve">imes </w:t>
      </w:r>
      <w:r w:rsidRPr="00F83FB9">
        <w:rPr>
          <w:i/>
          <w:lang w:val="en-US"/>
        </w:rPr>
        <w:t>R</w:t>
      </w:r>
      <w:r w:rsidR="00FD7E6A" w:rsidRPr="00F83FB9">
        <w:rPr>
          <w:i/>
          <w:lang w:val="en-US"/>
        </w:rPr>
        <w:t>oman</w:t>
      </w:r>
      <w:r w:rsidR="00B74E9D">
        <w:rPr>
          <w:i/>
          <w:lang w:val="en-US"/>
        </w:rPr>
        <w:t xml:space="preserve"> or similar in</w:t>
      </w:r>
      <w:r w:rsidR="00FD7E6A" w:rsidRPr="00F83FB9">
        <w:rPr>
          <w:i/>
          <w:lang w:val="en-US"/>
        </w:rPr>
        <w:t xml:space="preserve"> size 11</w:t>
      </w:r>
      <w:r w:rsidR="00DD525C">
        <w:rPr>
          <w:i/>
          <w:lang w:val="en-US"/>
        </w:rPr>
        <w:t xml:space="preserve"> </w:t>
      </w:r>
      <w:r w:rsidR="00B74E9D">
        <w:rPr>
          <w:i/>
          <w:lang w:val="en-US"/>
        </w:rPr>
        <w:t xml:space="preserve">and </w:t>
      </w:r>
      <w:r w:rsidR="00DD525C">
        <w:rPr>
          <w:i/>
          <w:lang w:val="en-US"/>
        </w:rPr>
        <w:t>single</w:t>
      </w:r>
      <w:r w:rsidR="00524A7C">
        <w:rPr>
          <w:i/>
          <w:lang w:val="en-US"/>
        </w:rPr>
        <w:t xml:space="preserve"> line spacing</w:t>
      </w:r>
      <w:r w:rsidR="00DD525C">
        <w:rPr>
          <w:i/>
          <w:lang w:val="en-US"/>
        </w:rPr>
        <w:t>.</w:t>
      </w:r>
      <w:r w:rsidR="00524A7C">
        <w:rPr>
          <w:i/>
          <w:lang w:val="en-US"/>
        </w:rPr>
        <w:t xml:space="preserve"> </w:t>
      </w:r>
      <w:r>
        <w:rPr>
          <w:i/>
          <w:lang w:val="en-US"/>
        </w:rPr>
        <w:t>Explana</w:t>
      </w:r>
      <w:r w:rsidR="00524A7C">
        <w:rPr>
          <w:i/>
          <w:lang w:val="en-US"/>
        </w:rPr>
        <w:t>tory text in</w:t>
      </w:r>
      <w:r>
        <w:rPr>
          <w:i/>
          <w:lang w:val="en-US"/>
        </w:rPr>
        <w:t xml:space="preserve"> grey background can be deleted.</w:t>
      </w:r>
    </w:p>
    <w:p w:rsidR="00F83FB9" w:rsidRPr="00F83FB9" w:rsidRDefault="00F83FB9" w:rsidP="00F01027">
      <w:pPr>
        <w:shd w:val="clear" w:color="auto" w:fill="E7E6E6" w:themeFill="background2"/>
        <w:spacing w:after="0" w:line="240" w:lineRule="auto"/>
        <w:rPr>
          <w:i/>
          <w:lang w:val="en-US"/>
        </w:rPr>
      </w:pPr>
      <w:r w:rsidRPr="00F83FB9">
        <w:rPr>
          <w:i/>
          <w:lang w:val="en-US"/>
        </w:rPr>
        <w:t>Before starting, check the following questions concerning your project idea.</w:t>
      </w:r>
    </w:p>
    <w:p w:rsidR="002E126A" w:rsidRDefault="002E126A" w:rsidP="00F01027">
      <w:pPr>
        <w:spacing w:before="240" w:line="240" w:lineRule="auto"/>
        <w:rPr>
          <w:b/>
          <w:lang w:val="en-US"/>
        </w:rPr>
      </w:pPr>
      <w:r>
        <w:rPr>
          <w:b/>
          <w:lang w:val="en-US"/>
        </w:rPr>
        <w:t>Do you have a vision for a future technology that could make a real difference to our lives?</w:t>
      </w:r>
    </w:p>
    <w:p w:rsidR="002E126A" w:rsidRPr="00AA4A0C" w:rsidRDefault="00AF0891" w:rsidP="00F01027">
      <w:pPr>
        <w:spacing w:line="240" w:lineRule="auto"/>
        <w:rPr>
          <w:lang w:val="en-US"/>
        </w:rPr>
      </w:pPr>
      <w:sdt>
        <w:sdtPr>
          <w:rPr>
            <w:lang w:val="en-US"/>
          </w:rPr>
          <w:id w:val="106321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</w:t>
      </w:r>
      <w:r w:rsidR="002E126A" w:rsidRPr="00AA4A0C">
        <w:rPr>
          <w:lang w:val="en-US"/>
        </w:rPr>
        <w:t>Yes</w:t>
      </w:r>
      <w:r w:rsidR="00F01027">
        <w:rPr>
          <w:lang w:val="en-US"/>
        </w:rPr>
        <w:t xml:space="preserve">    </w:t>
      </w:r>
      <w:sdt>
        <w:sdtPr>
          <w:rPr>
            <w:lang w:val="en-US"/>
          </w:rPr>
          <w:id w:val="176040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</w:t>
      </w:r>
      <w:r w:rsidR="002E126A" w:rsidRPr="00AA4A0C">
        <w:rPr>
          <w:lang w:val="en-US"/>
        </w:rPr>
        <w:t>No</w:t>
      </w:r>
      <w:r w:rsidR="00F01027">
        <w:rPr>
          <w:lang w:val="en-US"/>
        </w:rPr>
        <w:t xml:space="preserve">    </w:t>
      </w:r>
      <w:sdt>
        <w:sdtPr>
          <w:rPr>
            <w:lang w:val="en-US"/>
          </w:rPr>
          <w:id w:val="-111243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</w:t>
      </w:r>
      <w:r w:rsidR="002E126A" w:rsidRPr="00AA4A0C">
        <w:rPr>
          <w:lang w:val="en-US"/>
        </w:rPr>
        <w:t>Not sure</w:t>
      </w:r>
      <w:r w:rsidR="00AA4A0C" w:rsidRPr="00AA4A0C">
        <w:rPr>
          <w:lang w:val="en-US"/>
        </w:rPr>
        <w:t xml:space="preserve"> yet</w:t>
      </w:r>
    </w:p>
    <w:p w:rsidR="002E126A" w:rsidRDefault="002E126A" w:rsidP="00F01027">
      <w:pPr>
        <w:spacing w:line="240" w:lineRule="auto"/>
        <w:rPr>
          <w:b/>
          <w:lang w:val="en-US"/>
        </w:rPr>
      </w:pPr>
      <w:r>
        <w:rPr>
          <w:b/>
          <w:lang w:val="en-US"/>
        </w:rPr>
        <w:t>Do you see a p</w:t>
      </w:r>
      <w:r w:rsidR="009534FB">
        <w:rPr>
          <w:b/>
          <w:lang w:val="en-US"/>
        </w:rPr>
        <w:t>l</w:t>
      </w:r>
      <w:r>
        <w:rPr>
          <w:b/>
          <w:lang w:val="en-US"/>
        </w:rPr>
        <w:t>ausible way of achieving the scientific breakthrough that will make this technology possible?</w:t>
      </w:r>
    </w:p>
    <w:p w:rsidR="00AA4A0C" w:rsidRPr="00AA4A0C" w:rsidRDefault="00AF0891" w:rsidP="00F01027">
      <w:pPr>
        <w:spacing w:line="240" w:lineRule="auto"/>
        <w:rPr>
          <w:lang w:val="en-US"/>
        </w:rPr>
      </w:pPr>
      <w:sdt>
        <w:sdtPr>
          <w:rPr>
            <w:lang w:val="en-US"/>
          </w:rPr>
          <w:id w:val="-1080211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Yes</w:t>
      </w:r>
      <w:r w:rsidR="00F01027">
        <w:rPr>
          <w:lang w:val="en-US"/>
        </w:rPr>
        <w:t xml:space="preserve">     </w:t>
      </w:r>
      <w:sdt>
        <w:sdtPr>
          <w:rPr>
            <w:lang w:val="en-US"/>
          </w:rPr>
          <w:id w:val="141428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No</w:t>
      </w:r>
      <w:r w:rsidR="00F01027">
        <w:rPr>
          <w:lang w:val="en-US"/>
        </w:rPr>
        <w:t xml:space="preserve">   </w:t>
      </w:r>
      <w:sdt>
        <w:sdtPr>
          <w:rPr>
            <w:lang w:val="en-US"/>
          </w:rPr>
          <w:id w:val="1691646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Not sure yet</w:t>
      </w:r>
    </w:p>
    <w:p w:rsidR="002E126A" w:rsidRDefault="00AA4A0C" w:rsidP="00F01027">
      <w:pPr>
        <w:spacing w:line="240" w:lineRule="auto"/>
        <w:rPr>
          <w:b/>
          <w:lang w:val="en-US"/>
        </w:rPr>
      </w:pPr>
      <w:r>
        <w:rPr>
          <w:b/>
          <w:lang w:val="en-US"/>
        </w:rPr>
        <w:t xml:space="preserve">Can you imagine collaborating with an interdisciplinary team of researchers and innovators to </w:t>
      </w:r>
      <w:r w:rsidR="00311C7C">
        <w:rPr>
          <w:b/>
          <w:lang w:val="en-US"/>
        </w:rPr>
        <w:t>realize</w:t>
      </w:r>
      <w:r>
        <w:rPr>
          <w:b/>
          <w:lang w:val="en-US"/>
        </w:rPr>
        <w:t xml:space="preserve"> the proof of principle and validate the scientific bases of the future technology?</w:t>
      </w:r>
    </w:p>
    <w:p w:rsidR="00AA4A0C" w:rsidRPr="00AA4A0C" w:rsidRDefault="00AF0891" w:rsidP="00F01027">
      <w:pPr>
        <w:spacing w:line="240" w:lineRule="auto"/>
        <w:rPr>
          <w:lang w:val="en-US"/>
        </w:rPr>
      </w:pPr>
      <w:sdt>
        <w:sdtPr>
          <w:rPr>
            <w:lang w:val="en-US"/>
          </w:rPr>
          <w:id w:val="208479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Yes</w:t>
      </w:r>
      <w:r w:rsidR="00F01027">
        <w:rPr>
          <w:lang w:val="en-US"/>
        </w:rPr>
        <w:t xml:space="preserve">    </w:t>
      </w:r>
      <w:sdt>
        <w:sdtPr>
          <w:rPr>
            <w:lang w:val="en-US"/>
          </w:rPr>
          <w:id w:val="224180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No</w:t>
      </w:r>
      <w:r w:rsidR="00F01027">
        <w:rPr>
          <w:lang w:val="en-US"/>
        </w:rPr>
        <w:t xml:space="preserve">     </w:t>
      </w:r>
      <w:sdt>
        <w:sdtPr>
          <w:rPr>
            <w:lang w:val="en-US"/>
          </w:rPr>
          <w:id w:val="-1584371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Not sure yet</w:t>
      </w:r>
    </w:p>
    <w:p w:rsidR="00F01027" w:rsidRDefault="00F01027" w:rsidP="00F01027">
      <w:pPr>
        <w:pBdr>
          <w:bottom w:val="single" w:sz="6" w:space="1" w:color="auto"/>
        </w:pBdr>
        <w:spacing w:before="240"/>
        <w:rPr>
          <w:b/>
          <w:lang w:val="en-US"/>
        </w:rPr>
      </w:pPr>
    </w:p>
    <w:p w:rsidR="00F01027" w:rsidRPr="00F01027" w:rsidRDefault="00F01027" w:rsidP="00F01027">
      <w:pPr>
        <w:spacing w:before="240"/>
        <w:rPr>
          <w:b/>
          <w:lang w:val="en-US"/>
        </w:rPr>
      </w:pPr>
      <w:r w:rsidRPr="00F01027">
        <w:rPr>
          <w:b/>
          <w:lang w:val="en-US"/>
        </w:rPr>
        <w:t>Data protection notice</w:t>
      </w:r>
    </w:p>
    <w:p w:rsidR="00F01027" w:rsidRPr="006B00ED" w:rsidRDefault="00F01027" w:rsidP="00F01027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According to current legislation on the protection of personal data (Regulation (EU) 2016/679), the personal data provided by the participants will be processed by </w:t>
      </w:r>
      <w:proofErr w:type="spellStart"/>
      <w:r w:rsidR="00A5273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as data controller with the purpose of managing the participation of teachers and researchers in activities and services organized by the Consortium.</w:t>
      </w:r>
    </w:p>
    <w:p w:rsidR="00F01027" w:rsidRPr="006B00ED" w:rsidRDefault="00F01027" w:rsidP="00F01027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The rights of access to personal data, rectification, erasure, restriction of processing, data portability and to object to processing may be exercised by writing to the President of </w:t>
      </w:r>
      <w:proofErr w:type="spellStart"/>
      <w:r w:rsidR="00A5273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(</w:t>
      </w:r>
      <w:hyperlink r:id="rId8" w:history="1">
        <w:r w:rsidRPr="006B00ED">
          <w:rPr>
            <w:rStyle w:val="Hipervnculo"/>
            <w:i/>
            <w:sz w:val="20"/>
            <w:szCs w:val="20"/>
            <w:lang w:val="en-US"/>
          </w:rPr>
          <w:t>presidente</w:t>
        </w:r>
        <w:r w:rsidRPr="006B00ED">
          <w:rPr>
            <w:rStyle w:val="Hipervnculo"/>
            <w:rFonts w:cstheme="minorHAnsi"/>
            <w:i/>
            <w:sz w:val="20"/>
            <w:szCs w:val="20"/>
            <w:lang w:val="en-US"/>
          </w:rPr>
          <w:t>@</w:t>
        </w:r>
        <w:r w:rsidRPr="006B00ED">
          <w:rPr>
            <w:rStyle w:val="Hipervnculo"/>
            <w:i/>
            <w:sz w:val="20"/>
            <w:szCs w:val="20"/>
            <w:lang w:val="en-US"/>
          </w:rPr>
          <w:t>campusiberus.es</w:t>
        </w:r>
      </w:hyperlink>
      <w:r w:rsidRPr="006B00ED">
        <w:rPr>
          <w:i/>
          <w:sz w:val="20"/>
          <w:szCs w:val="20"/>
          <w:lang w:val="en-US"/>
        </w:rPr>
        <w:t>) who is the competent body in this respect. You should clearly state in your writing your specific request and include proof of identity.</w:t>
      </w:r>
    </w:p>
    <w:p w:rsidR="00F01027" w:rsidRPr="006B00ED" w:rsidRDefault="00F01027" w:rsidP="00F01027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Should you not receive a satisfactory answer when exercising your rights, you may contact the </w:t>
      </w:r>
      <w:proofErr w:type="spellStart"/>
      <w:r w:rsidR="00A5273D">
        <w:rPr>
          <w:i/>
          <w:sz w:val="20"/>
          <w:szCs w:val="20"/>
          <w:lang w:val="en-US"/>
        </w:rPr>
        <w:t>Consorcio</w:t>
      </w:r>
      <w:r w:rsidR="007C67A0" w:rsidRPr="006B00ED">
        <w:rPr>
          <w:i/>
          <w:sz w:val="20"/>
          <w:szCs w:val="20"/>
          <w:lang w:val="en-US"/>
        </w:rPr>
        <w:t>’s</w:t>
      </w:r>
      <w:proofErr w:type="spellEnd"/>
      <w:r w:rsidRPr="006B00ED">
        <w:rPr>
          <w:i/>
          <w:sz w:val="20"/>
          <w:szCs w:val="20"/>
          <w:lang w:val="en-US"/>
        </w:rPr>
        <w:t xml:space="preserve"> Data Protection Officer (</w:t>
      </w:r>
      <w:hyperlink r:id="rId9" w:history="1">
        <w:r w:rsidRPr="006B00ED">
          <w:rPr>
            <w:rStyle w:val="Hipervnculo"/>
            <w:i/>
            <w:sz w:val="20"/>
            <w:szCs w:val="20"/>
            <w:lang w:val="en-US"/>
          </w:rPr>
          <w:t>dpd@campusiberus.es</w:t>
        </w:r>
      </w:hyperlink>
      <w:r w:rsidRPr="006B00ED">
        <w:rPr>
          <w:i/>
          <w:sz w:val="20"/>
          <w:szCs w:val="20"/>
          <w:lang w:val="en-US"/>
        </w:rPr>
        <w:t xml:space="preserve">) or complain to the Spanish Data Protection Agency using the forms made available for that purpose which can be found on their web page </w:t>
      </w:r>
      <w:hyperlink r:id="rId10" w:history="1">
        <w:r w:rsidRPr="006B00ED">
          <w:rPr>
            <w:rStyle w:val="Hipervnculo"/>
            <w:i/>
            <w:sz w:val="20"/>
            <w:szCs w:val="20"/>
            <w:lang w:val="en-US"/>
          </w:rPr>
          <w:t>https://www.aepd.es</w:t>
        </w:r>
      </w:hyperlink>
    </w:p>
    <w:p w:rsidR="00F01027" w:rsidRPr="006B00ED" w:rsidRDefault="00F01027" w:rsidP="00F01027">
      <w:pPr>
        <w:pBdr>
          <w:bottom w:val="single" w:sz="6" w:space="1" w:color="auto"/>
        </w:pBd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You can consult the record of </w:t>
      </w:r>
      <w:proofErr w:type="spellStart"/>
      <w:r w:rsidR="00A5273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processing activities on the following web page: </w:t>
      </w:r>
      <w:hyperlink r:id="rId11" w:history="1">
        <w:r w:rsidRPr="006B00ED">
          <w:rPr>
            <w:rStyle w:val="Hipervnculo"/>
            <w:i/>
            <w:sz w:val="20"/>
            <w:szCs w:val="20"/>
            <w:lang w:val="en-US"/>
          </w:rPr>
          <w:t>https://www.campusiberus.es/inventario-de-actividades-de-tratamiento-de-datos-de-caracter-personal/</w:t>
        </w:r>
      </w:hyperlink>
    </w:p>
    <w:p w:rsidR="0042030D" w:rsidRDefault="00F01027">
      <w:pPr>
        <w:rPr>
          <w:b/>
          <w:lang w:val="en-US"/>
        </w:rPr>
      </w:pPr>
      <w:r>
        <w:rPr>
          <w:i/>
          <w:lang w:val="en-US"/>
        </w:rPr>
        <w:br w:type="page"/>
      </w:r>
    </w:p>
    <w:p w:rsidR="00F2058E" w:rsidRPr="00AF0891" w:rsidRDefault="00F2058E" w:rsidP="00AF0891">
      <w:pPr>
        <w:pStyle w:val="Prrafodelista"/>
        <w:numPr>
          <w:ilvl w:val="0"/>
          <w:numId w:val="3"/>
        </w:numPr>
        <w:rPr>
          <w:b/>
          <w:lang w:val="en-US"/>
        </w:rPr>
      </w:pPr>
      <w:r w:rsidRPr="00333765">
        <w:rPr>
          <w:b/>
          <w:lang w:val="en-US"/>
        </w:rPr>
        <w:lastRenderedPageBreak/>
        <w:t xml:space="preserve">Partners </w:t>
      </w:r>
      <w:r w:rsidR="00AA4A0C" w:rsidRPr="00333765">
        <w:rPr>
          <w:b/>
          <w:lang w:val="en-US"/>
        </w:rPr>
        <w:t xml:space="preserve">you </w:t>
      </w:r>
      <w:r w:rsidR="00AF0891">
        <w:rPr>
          <w:b/>
          <w:lang w:val="en-US"/>
        </w:rPr>
        <w:t>have contact to</w:t>
      </w:r>
      <w:r w:rsidR="00AA4A0C" w:rsidRPr="00AF0891">
        <w:rPr>
          <w:b/>
          <w:lang w:val="en-US"/>
        </w:rPr>
        <w:t xml:space="preserve"> include</w:t>
      </w:r>
      <w:r w:rsidR="00AF0891">
        <w:rPr>
          <w:b/>
          <w:lang w:val="en-US"/>
        </w:rPr>
        <w:t xml:space="preserve"> them</w:t>
      </w:r>
      <w:r w:rsidR="00AA4A0C" w:rsidRPr="00AF0891">
        <w:rPr>
          <w:b/>
          <w:lang w:val="en-US"/>
        </w:rPr>
        <w:t xml:space="preserve"> in your team or </w:t>
      </w:r>
      <w:r w:rsidRPr="00AF0891">
        <w:rPr>
          <w:b/>
          <w:lang w:val="en-US"/>
        </w:rPr>
        <w:t>consortium indicat</w:t>
      </w:r>
      <w:r w:rsidR="00854CD9" w:rsidRPr="00AF0891">
        <w:rPr>
          <w:b/>
          <w:lang w:val="en-US"/>
        </w:rPr>
        <w:t>ing</w:t>
      </w:r>
      <w:r w:rsidRPr="00AF0891">
        <w:rPr>
          <w:b/>
          <w:lang w:val="en-US"/>
        </w:rPr>
        <w:t xml:space="preserve"> country</w:t>
      </w:r>
      <w:r w:rsidR="007747F4">
        <w:rPr>
          <w:rStyle w:val="Refdenotaalpie"/>
          <w:b/>
          <w:lang w:val="en-US"/>
        </w:rPr>
        <w:footnoteReference w:id="1"/>
      </w:r>
      <w:r w:rsidRPr="00AF0891">
        <w:rPr>
          <w:b/>
          <w:lang w:val="en-US"/>
        </w:rPr>
        <w:t xml:space="preserve"> and </w:t>
      </w:r>
      <w:r w:rsidR="00AA4A0C" w:rsidRPr="00AF0891">
        <w:rPr>
          <w:b/>
          <w:lang w:val="en-US"/>
        </w:rPr>
        <w:t xml:space="preserve">the principal investigator’s </w:t>
      </w:r>
      <w:r w:rsidRPr="00AF0891">
        <w:rPr>
          <w:b/>
          <w:lang w:val="en-US"/>
        </w:rPr>
        <w:t>name and gender.</w:t>
      </w:r>
    </w:p>
    <w:p w:rsidR="00854CD9" w:rsidRPr="00854CD9" w:rsidRDefault="00854CD9" w:rsidP="00AF0891">
      <w:pPr>
        <w:shd w:val="clear" w:color="auto" w:fill="E7E6E6" w:themeFill="background2"/>
        <w:spacing w:after="0" w:line="240" w:lineRule="auto"/>
        <w:rPr>
          <w:i/>
          <w:lang w:val="en-US"/>
        </w:rPr>
      </w:pPr>
      <w:r w:rsidRPr="00854CD9">
        <w:rPr>
          <w:i/>
          <w:lang w:val="en-US"/>
        </w:rPr>
        <w:t xml:space="preserve">Involvement of women and young excellent researchers (ERC, MSCA, </w:t>
      </w:r>
      <w:proofErr w:type="spellStart"/>
      <w:r w:rsidR="00DD525C">
        <w:rPr>
          <w:i/>
          <w:lang w:val="en-US"/>
        </w:rPr>
        <w:t>RyC</w:t>
      </w:r>
      <w:proofErr w:type="spellEnd"/>
      <w:r w:rsidR="00DD525C">
        <w:rPr>
          <w:i/>
          <w:lang w:val="en-US"/>
        </w:rPr>
        <w:t xml:space="preserve">, </w:t>
      </w:r>
      <w:r w:rsidR="00050EEC" w:rsidRPr="00854CD9">
        <w:rPr>
          <w:i/>
          <w:lang w:val="en-US"/>
        </w:rPr>
        <w:t>etc.</w:t>
      </w:r>
      <w:r w:rsidR="00050EEC">
        <w:rPr>
          <w:i/>
          <w:lang w:val="en-US"/>
        </w:rPr>
        <w:t>gr</w:t>
      </w:r>
      <w:r w:rsidRPr="00854CD9">
        <w:rPr>
          <w:i/>
          <w:lang w:val="en-US"/>
        </w:rPr>
        <w:t xml:space="preserve">) in your </w:t>
      </w:r>
      <w:r w:rsidR="002001E3">
        <w:rPr>
          <w:i/>
          <w:lang w:val="en-US"/>
        </w:rPr>
        <w:t>consortium</w:t>
      </w:r>
      <w:r w:rsidR="00517B95">
        <w:rPr>
          <w:i/>
          <w:lang w:val="en-US"/>
        </w:rPr>
        <w:t xml:space="preserve"> is strongly recommended, as work package leaders</w:t>
      </w:r>
      <w:r w:rsidR="00517B95">
        <w:rPr>
          <w:rStyle w:val="Refdenotaalpie"/>
          <w:i/>
          <w:lang w:val="en-US"/>
        </w:rPr>
        <w:footnoteReference w:id="2"/>
      </w:r>
      <w:r w:rsidR="00517B95">
        <w:rPr>
          <w:i/>
          <w:lang w:val="en-US"/>
        </w:rPr>
        <w:t xml:space="preserve">, also </w:t>
      </w:r>
      <w:r w:rsidR="002001E3">
        <w:rPr>
          <w:i/>
          <w:lang w:val="en-US"/>
        </w:rPr>
        <w:t>women-led SM</w:t>
      </w:r>
      <w:r w:rsidR="007747F4">
        <w:rPr>
          <w:i/>
          <w:lang w:val="en-US"/>
        </w:rPr>
        <w:t>E</w:t>
      </w:r>
      <w:r w:rsidR="007747F4">
        <w:rPr>
          <w:rStyle w:val="Refdenotaalpie"/>
          <w:i/>
          <w:lang w:val="en-US"/>
        </w:rPr>
        <w:footnoteReference w:id="3"/>
      </w:r>
      <w:r w:rsidR="00517B95">
        <w:rPr>
          <w:i/>
          <w:lang w:val="en-US"/>
        </w:rPr>
        <w:t xml:space="preserve"> are encouraged</w:t>
      </w:r>
      <w:r w:rsidR="002001E3">
        <w:rPr>
          <w:i/>
          <w:lang w:val="en-US"/>
        </w:rPr>
        <w:t xml:space="preserve">. </w:t>
      </w:r>
    </w:p>
    <w:p w:rsidR="00F2058E" w:rsidRDefault="00F2058E">
      <w:pPr>
        <w:rPr>
          <w:lang w:val="en-US"/>
        </w:rPr>
      </w:pPr>
    </w:p>
    <w:tbl>
      <w:tblPr>
        <w:tblStyle w:val="Tablaconcuadrcula"/>
        <w:tblW w:w="9142" w:type="dxa"/>
        <w:tblLook w:val="04A0" w:firstRow="1" w:lastRow="0" w:firstColumn="1" w:lastColumn="0" w:noHBand="0" w:noVBand="1"/>
      </w:tblPr>
      <w:tblGrid>
        <w:gridCol w:w="1361"/>
        <w:gridCol w:w="1611"/>
        <w:gridCol w:w="1276"/>
        <w:gridCol w:w="1984"/>
        <w:gridCol w:w="1134"/>
        <w:gridCol w:w="1776"/>
      </w:tblGrid>
      <w:tr w:rsidR="005C299D" w:rsidTr="005C299D">
        <w:trPr>
          <w:trHeight w:val="186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>Entity name</w:t>
            </w: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>Type of entity</w:t>
            </w: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>PI name/s</w:t>
            </w: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>Gender</w:t>
            </w: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 xml:space="preserve">ORCID </w:t>
            </w:r>
          </w:p>
        </w:tc>
      </w:tr>
      <w:tr w:rsidR="005C299D" w:rsidTr="005C299D">
        <w:trPr>
          <w:trHeight w:val="186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  <w:tr w:rsidR="005C299D" w:rsidTr="005C299D">
        <w:trPr>
          <w:trHeight w:val="186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  <w:tr w:rsidR="005C299D" w:rsidTr="005C299D">
        <w:trPr>
          <w:trHeight w:val="179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  <w:tr w:rsidR="005C299D" w:rsidTr="005C299D">
        <w:trPr>
          <w:trHeight w:val="179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  <w:tr w:rsidR="005C299D" w:rsidTr="005C299D">
        <w:trPr>
          <w:trHeight w:val="186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  <w:tr w:rsidR="005C299D" w:rsidTr="005C299D">
        <w:trPr>
          <w:trHeight w:val="186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</w:tbl>
    <w:p w:rsidR="002001E3" w:rsidRDefault="002001E3">
      <w:pPr>
        <w:rPr>
          <w:lang w:val="en-US"/>
        </w:rPr>
      </w:pPr>
    </w:p>
    <w:p w:rsidR="00F2058E" w:rsidRPr="00333765" w:rsidRDefault="00F2058E" w:rsidP="00333765">
      <w:pPr>
        <w:pStyle w:val="Prrafodelista"/>
        <w:numPr>
          <w:ilvl w:val="0"/>
          <w:numId w:val="3"/>
        </w:numPr>
        <w:rPr>
          <w:b/>
          <w:lang w:val="en-US"/>
        </w:rPr>
      </w:pPr>
      <w:r w:rsidRPr="00333765">
        <w:rPr>
          <w:b/>
          <w:lang w:val="en-US"/>
        </w:rPr>
        <w:t>Project idea to move the scientific field towards a technology breakthrough</w:t>
      </w:r>
    </w:p>
    <w:p w:rsidR="00F2058E" w:rsidRPr="002E126A" w:rsidRDefault="00F2058E" w:rsidP="00F01027">
      <w:pPr>
        <w:shd w:val="clear" w:color="auto" w:fill="E7E6E6" w:themeFill="background2"/>
        <w:spacing w:line="240" w:lineRule="auto"/>
        <w:rPr>
          <w:i/>
          <w:lang w:val="en-US"/>
        </w:rPr>
      </w:pPr>
      <w:r w:rsidRPr="00854CD9">
        <w:rPr>
          <w:i/>
          <w:lang w:val="en-US"/>
        </w:rPr>
        <w:t>Novelty in relation to the SOA.</w:t>
      </w:r>
      <w:r w:rsidR="0064392F">
        <w:rPr>
          <w:i/>
          <w:lang w:val="en-US"/>
        </w:rPr>
        <w:t xml:space="preserve"> Bear in mind high-risk/high-gain research</w:t>
      </w:r>
      <w:r w:rsidR="009A4016">
        <w:rPr>
          <w:i/>
          <w:lang w:val="en-US"/>
        </w:rPr>
        <w:t xml:space="preserve"> approach and methodology. Follow </w:t>
      </w:r>
      <w:r w:rsidR="00050EEC">
        <w:rPr>
          <w:i/>
          <w:lang w:val="en-US"/>
        </w:rPr>
        <w:t>a</w:t>
      </w:r>
      <w:r w:rsidR="009A4016">
        <w:rPr>
          <w:i/>
          <w:lang w:val="en-US"/>
        </w:rPr>
        <w:t xml:space="preserve"> storyline such as: explanation of the need or problem, the new idea or concept of high risk proposed, new knowledge to be generated</w:t>
      </w:r>
      <w:r w:rsidR="00D724EC">
        <w:rPr>
          <w:i/>
          <w:lang w:val="en-US"/>
        </w:rPr>
        <w:t xml:space="preserve"> (the bases for the technological breakthrough)</w:t>
      </w:r>
      <w:r w:rsidR="009A4016">
        <w:rPr>
          <w:i/>
          <w:lang w:val="en-US"/>
        </w:rPr>
        <w:t xml:space="preserve">, </w:t>
      </w:r>
      <w:r w:rsidR="00D724EC">
        <w:rPr>
          <w:i/>
          <w:lang w:val="en-US"/>
        </w:rPr>
        <w:t>why not achieved yet, how to break the current barriers/</w:t>
      </w:r>
      <w:r w:rsidR="00050EEC">
        <w:rPr>
          <w:i/>
          <w:lang w:val="en-US"/>
        </w:rPr>
        <w:t>obstacles, …</w:t>
      </w:r>
      <w:r w:rsidR="00D724EC">
        <w:rPr>
          <w:i/>
          <w:lang w:val="en-US"/>
        </w:rPr>
        <w:t xml:space="preserve"> </w:t>
      </w:r>
    </w:p>
    <w:p w:rsidR="00F2058E" w:rsidRDefault="00F2058E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  <w:bookmarkStart w:id="0" w:name="_GoBack"/>
      <w:bookmarkEnd w:id="0"/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AA4A0C" w:rsidRDefault="00AA4A0C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AA4A0C" w:rsidRDefault="00AA4A0C" w:rsidP="00F01027">
      <w:pPr>
        <w:spacing w:line="240" w:lineRule="auto"/>
        <w:rPr>
          <w:lang w:val="en-US"/>
        </w:rPr>
      </w:pPr>
    </w:p>
    <w:p w:rsidR="00F2058E" w:rsidRPr="00333765" w:rsidRDefault="00F2058E" w:rsidP="00333765">
      <w:pPr>
        <w:pStyle w:val="Prrafodelista"/>
        <w:numPr>
          <w:ilvl w:val="0"/>
          <w:numId w:val="3"/>
        </w:numPr>
        <w:rPr>
          <w:b/>
          <w:lang w:val="en-US"/>
        </w:rPr>
      </w:pPr>
      <w:r w:rsidRPr="00333765">
        <w:rPr>
          <w:b/>
          <w:lang w:val="en-US"/>
        </w:rPr>
        <w:t>Objectives of the project</w:t>
      </w:r>
    </w:p>
    <w:p w:rsidR="00F2058E" w:rsidRPr="002E126A" w:rsidRDefault="00F2058E" w:rsidP="001440C2">
      <w:pPr>
        <w:shd w:val="clear" w:color="auto" w:fill="E7E6E6" w:themeFill="background2"/>
        <w:rPr>
          <w:i/>
          <w:lang w:val="en-US"/>
        </w:rPr>
      </w:pPr>
      <w:r w:rsidRPr="002E126A">
        <w:rPr>
          <w:i/>
          <w:lang w:val="en-US"/>
        </w:rPr>
        <w:t>SMART</w:t>
      </w:r>
      <w:r w:rsidR="0003677F">
        <w:rPr>
          <w:i/>
          <w:lang w:val="en-US"/>
        </w:rPr>
        <w:t xml:space="preserve"> objectives:</w:t>
      </w:r>
      <w:r w:rsidR="002E126A" w:rsidRPr="002E126A">
        <w:rPr>
          <w:i/>
          <w:lang w:val="en-US"/>
        </w:rPr>
        <w:t xml:space="preserve"> </w:t>
      </w:r>
      <w:r w:rsidR="00AA4A0C">
        <w:rPr>
          <w:i/>
          <w:lang w:val="en-US"/>
        </w:rPr>
        <w:t>Specific</w:t>
      </w:r>
      <w:r w:rsidR="0003677F">
        <w:rPr>
          <w:i/>
          <w:lang w:val="en-US"/>
        </w:rPr>
        <w:t>,</w:t>
      </w:r>
      <w:r w:rsidR="00AA4A0C">
        <w:rPr>
          <w:i/>
          <w:lang w:val="en-US"/>
        </w:rPr>
        <w:t xml:space="preserve"> Measurable</w:t>
      </w:r>
      <w:r w:rsidR="0003677F">
        <w:rPr>
          <w:i/>
          <w:lang w:val="en-US"/>
        </w:rPr>
        <w:t>,</w:t>
      </w:r>
      <w:r w:rsidR="00AA4A0C">
        <w:rPr>
          <w:i/>
          <w:lang w:val="en-US"/>
        </w:rPr>
        <w:t xml:space="preserve"> Achievable</w:t>
      </w:r>
      <w:r w:rsidR="0003677F">
        <w:rPr>
          <w:i/>
          <w:lang w:val="en-US"/>
        </w:rPr>
        <w:t>,</w:t>
      </w:r>
      <w:r w:rsidR="00AA4A0C">
        <w:rPr>
          <w:i/>
          <w:lang w:val="en-US"/>
        </w:rPr>
        <w:t xml:space="preserve"> Relevant and Time-scaled. </w:t>
      </w:r>
      <w:r w:rsidR="002E126A" w:rsidRPr="002E126A">
        <w:rPr>
          <w:i/>
          <w:lang w:val="en-US"/>
        </w:rPr>
        <w:t xml:space="preserve">Not too many but </w:t>
      </w:r>
      <w:r w:rsidR="009A4016">
        <w:rPr>
          <w:i/>
          <w:lang w:val="en-US"/>
        </w:rPr>
        <w:t xml:space="preserve">complemented </w:t>
      </w:r>
      <w:r w:rsidR="002E126A" w:rsidRPr="002E126A">
        <w:rPr>
          <w:i/>
          <w:lang w:val="en-US"/>
        </w:rPr>
        <w:t>with Key Performance Indicators to move from the Technology Readiness Levels</w:t>
      </w:r>
      <w:r w:rsidR="0042030D">
        <w:rPr>
          <w:rStyle w:val="Refdenotaalpie"/>
          <w:i/>
          <w:lang w:val="en-US"/>
        </w:rPr>
        <w:footnoteReference w:id="4"/>
      </w:r>
      <w:r w:rsidR="002E126A" w:rsidRPr="002E126A">
        <w:rPr>
          <w:i/>
          <w:lang w:val="en-US"/>
        </w:rPr>
        <w:t xml:space="preserve"> from TRL1 to TRL4</w:t>
      </w: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F2058E" w:rsidRDefault="00F2058E" w:rsidP="00F01027">
      <w:pPr>
        <w:spacing w:before="120" w:after="120" w:line="240" w:lineRule="auto"/>
        <w:rPr>
          <w:lang w:val="en-US"/>
        </w:rPr>
      </w:pPr>
    </w:p>
    <w:p w:rsidR="00F2058E" w:rsidRDefault="00F2058E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333765" w:rsidRPr="00333765" w:rsidRDefault="00333765" w:rsidP="00333765">
      <w:pPr>
        <w:pStyle w:val="Prrafodelista"/>
        <w:numPr>
          <w:ilvl w:val="0"/>
          <w:numId w:val="3"/>
        </w:numPr>
        <w:rPr>
          <w:b/>
          <w:lang w:val="en-US"/>
        </w:rPr>
      </w:pPr>
      <w:r w:rsidRPr="00333765">
        <w:rPr>
          <w:b/>
          <w:lang w:val="en-US"/>
        </w:rPr>
        <w:t>Interdisciplinarity</w:t>
      </w:r>
    </w:p>
    <w:p w:rsidR="00333765" w:rsidRPr="00930905" w:rsidRDefault="00333765" w:rsidP="001440C2">
      <w:pPr>
        <w:shd w:val="clear" w:color="auto" w:fill="E7E6E6" w:themeFill="background2"/>
        <w:rPr>
          <w:i/>
          <w:lang w:val="en-US"/>
        </w:rPr>
      </w:pPr>
      <w:r>
        <w:rPr>
          <w:i/>
          <w:lang w:val="en-US"/>
        </w:rPr>
        <w:t>Explain how the different scientific disciplines of the team or consortium make the scientific breakthrough possible. Considering interdisciplinarity n</w:t>
      </w:r>
      <w:r w:rsidRPr="00930905">
        <w:rPr>
          <w:i/>
          <w:lang w:val="en-US"/>
        </w:rPr>
        <w:t>ot a</w:t>
      </w:r>
      <w:r>
        <w:rPr>
          <w:i/>
          <w:lang w:val="en-US"/>
        </w:rPr>
        <w:t>s a</w:t>
      </w:r>
      <w:r w:rsidRPr="00930905">
        <w:rPr>
          <w:i/>
          <w:lang w:val="en-US"/>
        </w:rPr>
        <w:t xml:space="preserve"> sum of disciplines</w:t>
      </w:r>
      <w:r>
        <w:rPr>
          <w:i/>
          <w:lang w:val="en-US"/>
        </w:rPr>
        <w:t xml:space="preserve"> or sequential collaboration,</w:t>
      </w:r>
      <w:r w:rsidRPr="00930905">
        <w:rPr>
          <w:i/>
          <w:lang w:val="en-US"/>
        </w:rPr>
        <w:t xml:space="preserve"> but </w:t>
      </w:r>
      <w:r>
        <w:rPr>
          <w:i/>
          <w:lang w:val="en-US"/>
        </w:rPr>
        <w:t xml:space="preserve">as a </w:t>
      </w:r>
      <w:r w:rsidRPr="00930905">
        <w:rPr>
          <w:i/>
          <w:lang w:val="en-US"/>
        </w:rPr>
        <w:t>synerg</w:t>
      </w:r>
      <w:r>
        <w:rPr>
          <w:i/>
          <w:lang w:val="en-US"/>
        </w:rPr>
        <w:t>istic mix of disciplines suggest</w:t>
      </w:r>
      <w:r w:rsidR="00303445">
        <w:rPr>
          <w:i/>
          <w:lang w:val="en-US"/>
        </w:rPr>
        <w:t>ing</w:t>
      </w:r>
      <w:r>
        <w:rPr>
          <w:i/>
          <w:lang w:val="en-US"/>
        </w:rPr>
        <w:t xml:space="preserve"> a </w:t>
      </w:r>
      <w:r w:rsidR="00050EEC" w:rsidRPr="00930905">
        <w:rPr>
          <w:i/>
          <w:lang w:val="en-US"/>
        </w:rPr>
        <w:t>cross-fertilization</w:t>
      </w:r>
      <w:r>
        <w:rPr>
          <w:i/>
          <w:lang w:val="en-US"/>
        </w:rPr>
        <w:t xml:space="preserve"> of ideas</w:t>
      </w:r>
      <w:r w:rsidR="00303445">
        <w:rPr>
          <w:i/>
          <w:lang w:val="en-US"/>
        </w:rPr>
        <w:t xml:space="preserve">, concepts, approaches </w:t>
      </w:r>
      <w:r>
        <w:rPr>
          <w:i/>
          <w:lang w:val="en-US"/>
        </w:rPr>
        <w:t>and methods.</w:t>
      </w: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333765" w:rsidRDefault="00333765" w:rsidP="00F01027">
      <w:pPr>
        <w:spacing w:before="120" w:after="120" w:line="240" w:lineRule="auto"/>
        <w:rPr>
          <w:lang w:val="en-US"/>
        </w:rPr>
      </w:pPr>
    </w:p>
    <w:p w:rsidR="004E0DD7" w:rsidRDefault="004E0DD7" w:rsidP="00F01027">
      <w:pPr>
        <w:spacing w:before="120" w:after="120" w:line="240" w:lineRule="auto"/>
        <w:rPr>
          <w:lang w:val="en-US"/>
        </w:rPr>
      </w:pPr>
    </w:p>
    <w:p w:rsidR="004E0DD7" w:rsidRDefault="004E0DD7" w:rsidP="00F01027">
      <w:pPr>
        <w:spacing w:before="120" w:after="120" w:line="240" w:lineRule="auto"/>
        <w:rPr>
          <w:lang w:val="en-US"/>
        </w:rPr>
      </w:pPr>
    </w:p>
    <w:p w:rsidR="004E0DD7" w:rsidRDefault="004E0DD7" w:rsidP="00F01027">
      <w:pPr>
        <w:spacing w:before="120" w:after="120" w:line="240" w:lineRule="auto"/>
        <w:rPr>
          <w:lang w:val="en-US"/>
        </w:rPr>
      </w:pPr>
    </w:p>
    <w:p w:rsidR="004E0DD7" w:rsidRDefault="004E0DD7" w:rsidP="00F01027">
      <w:pPr>
        <w:spacing w:before="120" w:after="120" w:line="240" w:lineRule="auto"/>
        <w:rPr>
          <w:lang w:val="en-US"/>
        </w:rPr>
      </w:pPr>
    </w:p>
    <w:p w:rsidR="00333765" w:rsidRDefault="00333765" w:rsidP="00F01027">
      <w:pPr>
        <w:spacing w:before="120" w:after="120" w:line="240" w:lineRule="auto"/>
        <w:rPr>
          <w:lang w:val="en-US"/>
        </w:rPr>
      </w:pPr>
    </w:p>
    <w:p w:rsidR="00333765" w:rsidRDefault="00333765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2058E" w:rsidRDefault="00F2058E" w:rsidP="00F01027">
      <w:pPr>
        <w:spacing w:before="120" w:after="120" w:line="240" w:lineRule="auto"/>
        <w:rPr>
          <w:lang w:val="en-US"/>
        </w:rPr>
      </w:pPr>
    </w:p>
    <w:p w:rsidR="00F01027" w:rsidRDefault="00F01027" w:rsidP="00F01027">
      <w:pPr>
        <w:spacing w:before="120" w:after="120" w:line="240" w:lineRule="auto"/>
        <w:rPr>
          <w:lang w:val="en-US"/>
        </w:rPr>
      </w:pPr>
    </w:p>
    <w:p w:rsidR="00F01027" w:rsidRDefault="00F01027" w:rsidP="00F01027">
      <w:pPr>
        <w:spacing w:before="120" w:after="120" w:line="240" w:lineRule="auto"/>
        <w:rPr>
          <w:lang w:val="en-US"/>
        </w:rPr>
      </w:pPr>
    </w:p>
    <w:p w:rsidR="00F01027" w:rsidRDefault="00F01027" w:rsidP="00F01027">
      <w:pPr>
        <w:spacing w:before="120" w:after="120" w:line="240" w:lineRule="auto"/>
        <w:rPr>
          <w:lang w:val="en-US"/>
        </w:rPr>
      </w:pPr>
    </w:p>
    <w:p w:rsidR="00F01027" w:rsidRDefault="00F01027" w:rsidP="00F01027">
      <w:pPr>
        <w:spacing w:before="120" w:after="120" w:line="240" w:lineRule="auto"/>
        <w:rPr>
          <w:lang w:val="en-US"/>
        </w:rPr>
      </w:pPr>
    </w:p>
    <w:p w:rsidR="00F2058E" w:rsidRPr="00333765" w:rsidRDefault="00F2058E" w:rsidP="00333765">
      <w:pPr>
        <w:pStyle w:val="Prrafodelista"/>
        <w:numPr>
          <w:ilvl w:val="0"/>
          <w:numId w:val="3"/>
        </w:numPr>
        <w:rPr>
          <w:b/>
          <w:lang w:val="en-US"/>
        </w:rPr>
      </w:pPr>
      <w:r w:rsidRPr="00333765">
        <w:rPr>
          <w:b/>
          <w:lang w:val="en-US"/>
        </w:rPr>
        <w:t>Long-term vision and impact</w:t>
      </w:r>
      <w:r w:rsidR="009A4016" w:rsidRPr="00333765">
        <w:rPr>
          <w:b/>
          <w:lang w:val="en-US"/>
        </w:rPr>
        <w:t xml:space="preserve"> of the project.</w:t>
      </w:r>
    </w:p>
    <w:p w:rsidR="00DD0B39" w:rsidRDefault="009A4016" w:rsidP="001440C2">
      <w:pPr>
        <w:shd w:val="clear" w:color="auto" w:fill="E7E6E6" w:themeFill="background2"/>
        <w:rPr>
          <w:i/>
          <w:lang w:val="en-US"/>
        </w:rPr>
      </w:pPr>
      <w:r>
        <w:rPr>
          <w:i/>
          <w:lang w:val="en-US"/>
        </w:rPr>
        <w:t>Convincing long-term vision (</w:t>
      </w:r>
      <w:r w:rsidR="00930905" w:rsidRPr="00930905">
        <w:rPr>
          <w:i/>
          <w:lang w:val="en-US"/>
        </w:rPr>
        <w:t>5-10 years</w:t>
      </w:r>
      <w:r>
        <w:rPr>
          <w:i/>
          <w:lang w:val="en-US"/>
        </w:rPr>
        <w:t>) of the transformative positive effects of the project</w:t>
      </w:r>
      <w:r w:rsidR="00930905" w:rsidRPr="00930905">
        <w:rPr>
          <w:i/>
          <w:lang w:val="en-US"/>
        </w:rPr>
        <w:t xml:space="preserve"> results </w:t>
      </w:r>
      <w:r>
        <w:rPr>
          <w:i/>
          <w:lang w:val="en-US"/>
        </w:rPr>
        <w:t>(</w:t>
      </w:r>
      <w:r w:rsidR="008B5496">
        <w:rPr>
          <w:i/>
          <w:lang w:val="en-US"/>
        </w:rPr>
        <w:t xml:space="preserve">proof-of-principle of a radically </w:t>
      </w:r>
      <w:r>
        <w:rPr>
          <w:i/>
          <w:lang w:val="en-US"/>
        </w:rPr>
        <w:t>new technology,</w:t>
      </w:r>
      <w:r w:rsidR="00930905" w:rsidRPr="00930905">
        <w:rPr>
          <w:i/>
          <w:lang w:val="en-US"/>
        </w:rPr>
        <w:t xml:space="preserve"> patent, </w:t>
      </w:r>
      <w:r w:rsidR="008B5496">
        <w:rPr>
          <w:i/>
          <w:lang w:val="en-US"/>
        </w:rPr>
        <w:t xml:space="preserve">top-level scientific publications in open access, </w:t>
      </w:r>
      <w:r w:rsidR="00930905" w:rsidRPr="00930905">
        <w:rPr>
          <w:i/>
          <w:lang w:val="en-US"/>
        </w:rPr>
        <w:t>spin-</w:t>
      </w:r>
      <w:r w:rsidR="007C67A0" w:rsidRPr="00930905">
        <w:rPr>
          <w:i/>
          <w:lang w:val="en-US"/>
        </w:rPr>
        <w:t>off</w:t>
      </w:r>
      <w:r w:rsidR="007C67A0">
        <w:rPr>
          <w:i/>
          <w:lang w:val="en-US"/>
        </w:rPr>
        <w:t>, …</w:t>
      </w:r>
      <w:r>
        <w:rPr>
          <w:i/>
          <w:lang w:val="en-US"/>
        </w:rPr>
        <w:t>) on the economy and society.</w:t>
      </w: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>
      <w:pPr>
        <w:rPr>
          <w:i/>
          <w:lang w:val="en-US"/>
        </w:rPr>
      </w:pPr>
    </w:p>
    <w:sectPr w:rsidR="00DD0B39" w:rsidSect="00DD525C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7F4" w:rsidRDefault="007747F4" w:rsidP="007747F4">
      <w:pPr>
        <w:spacing w:after="0" w:line="240" w:lineRule="auto"/>
      </w:pPr>
      <w:r>
        <w:separator/>
      </w:r>
    </w:p>
  </w:endnote>
  <w:endnote w:type="continuationSeparator" w:id="0">
    <w:p w:rsidR="007747F4" w:rsidRDefault="007747F4" w:rsidP="0077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7F4" w:rsidRDefault="00B74E9D" w:rsidP="00517B95">
    <w:pPr>
      <w:pStyle w:val="Piedepgina"/>
    </w:pPr>
    <w:r>
      <w:rPr>
        <w:b/>
        <w:noProof/>
        <w:lang w:val="es-ES_tradnl" w:eastAsia="es-ES_tradnl"/>
      </w:rPr>
      <w:drawing>
        <wp:anchor distT="0" distB="0" distL="114300" distR="114300" simplePos="0" relativeHeight="251661312" behindDoc="0" locked="0" layoutInCell="1" allowOverlap="1" wp14:anchorId="571CF5DE" wp14:editId="0D112A21">
          <wp:simplePos x="0" y="0"/>
          <wp:positionH relativeFrom="margin">
            <wp:posOffset>-36830</wp:posOffset>
          </wp:positionH>
          <wp:positionV relativeFrom="paragraph">
            <wp:posOffset>69215</wp:posOffset>
          </wp:positionV>
          <wp:extent cx="5634355" cy="571500"/>
          <wp:effectExtent l="0" t="0" r="0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80" b="15328"/>
                  <a:stretch/>
                </pic:blipFill>
                <pic:spPr bwMode="auto">
                  <a:xfrm>
                    <a:off x="0" y="0"/>
                    <a:ext cx="56343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7B95">
      <w:ptab w:relativeTo="margin" w:alignment="right" w:leader="none"/>
    </w:r>
    <w:r w:rsidR="00517B95">
      <w:fldChar w:fldCharType="begin"/>
    </w:r>
    <w:r w:rsidR="00517B95">
      <w:instrText>PAGE   \* MERGEFORMAT</w:instrText>
    </w:r>
    <w:r w:rsidR="00517B95">
      <w:fldChar w:fldCharType="separate"/>
    </w:r>
    <w:r w:rsidR="00A5273D">
      <w:rPr>
        <w:noProof/>
      </w:rPr>
      <w:t>5</w:t>
    </w:r>
    <w:r w:rsidR="00517B9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7F4" w:rsidRDefault="007747F4" w:rsidP="007747F4">
      <w:pPr>
        <w:spacing w:after="0" w:line="240" w:lineRule="auto"/>
      </w:pPr>
      <w:r>
        <w:separator/>
      </w:r>
    </w:p>
  </w:footnote>
  <w:footnote w:type="continuationSeparator" w:id="0">
    <w:p w:rsidR="007747F4" w:rsidRDefault="007747F4" w:rsidP="007747F4">
      <w:pPr>
        <w:spacing w:after="0" w:line="240" w:lineRule="auto"/>
      </w:pPr>
      <w:r>
        <w:continuationSeparator/>
      </w:r>
    </w:p>
  </w:footnote>
  <w:footnote w:id="1">
    <w:p w:rsidR="00AF0891" w:rsidRPr="00AF0891" w:rsidRDefault="007747F4" w:rsidP="00AF0891">
      <w:pPr>
        <w:spacing w:after="0"/>
        <w:rPr>
          <w:sz w:val="18"/>
          <w:szCs w:val="20"/>
          <w:lang w:val="en-US"/>
        </w:rPr>
      </w:pPr>
      <w:r w:rsidRPr="001440C2">
        <w:rPr>
          <w:rStyle w:val="Refdenotaalpie"/>
          <w:sz w:val="18"/>
          <w:szCs w:val="20"/>
        </w:rPr>
        <w:footnoteRef/>
      </w:r>
      <w:r w:rsidRPr="001440C2">
        <w:rPr>
          <w:sz w:val="18"/>
          <w:szCs w:val="20"/>
          <w:lang w:val="en-US"/>
        </w:rPr>
        <w:t xml:space="preserve"> </w:t>
      </w:r>
      <w:r w:rsidR="00CE0B53" w:rsidRPr="001440C2">
        <w:rPr>
          <w:sz w:val="18"/>
          <w:szCs w:val="20"/>
          <w:lang w:val="en-US"/>
        </w:rPr>
        <w:t xml:space="preserve">Consortia </w:t>
      </w:r>
      <w:r w:rsidR="00DE48A1">
        <w:rPr>
          <w:sz w:val="18"/>
          <w:szCs w:val="20"/>
          <w:lang w:val="en-US"/>
        </w:rPr>
        <w:t xml:space="preserve">must be formed </w:t>
      </w:r>
      <w:r w:rsidR="00CE0B53" w:rsidRPr="001440C2">
        <w:rPr>
          <w:sz w:val="18"/>
          <w:szCs w:val="20"/>
          <w:lang w:val="en-US"/>
        </w:rPr>
        <w:t xml:space="preserve">of </w:t>
      </w:r>
      <w:r w:rsidR="00AF0891" w:rsidRPr="00AF0891">
        <w:rPr>
          <w:sz w:val="18"/>
          <w:szCs w:val="20"/>
          <w:lang w:val="en-US"/>
        </w:rPr>
        <w:t>at least three legal entities, independent from each other and each established in a different country as follows:</w:t>
      </w:r>
      <w:r w:rsidR="00AF0891">
        <w:rPr>
          <w:sz w:val="18"/>
          <w:szCs w:val="20"/>
          <w:lang w:val="en-US"/>
        </w:rPr>
        <w:t xml:space="preserve"> </w:t>
      </w:r>
      <w:r w:rsidR="00AF0891" w:rsidRPr="00AF0891">
        <w:rPr>
          <w:sz w:val="18"/>
          <w:szCs w:val="20"/>
          <w:lang w:val="en-US"/>
        </w:rPr>
        <w:t>at least one legal entity established in a Member State; and</w:t>
      </w:r>
      <w:r w:rsidR="00AF0891">
        <w:rPr>
          <w:sz w:val="18"/>
          <w:szCs w:val="20"/>
          <w:lang w:val="en-US"/>
        </w:rPr>
        <w:t xml:space="preserve"> </w:t>
      </w:r>
      <w:r w:rsidR="00AF0891" w:rsidRPr="00AF0891">
        <w:rPr>
          <w:sz w:val="18"/>
          <w:szCs w:val="20"/>
          <w:lang w:val="en-US"/>
        </w:rPr>
        <w:t>at least two other independent legal entities, each established in different Member States or Associated Countries.</w:t>
      </w:r>
    </w:p>
    <w:p w:rsidR="007747F4" w:rsidRPr="001440C2" w:rsidRDefault="00AF0891" w:rsidP="00AF0891">
      <w:pPr>
        <w:spacing w:after="0"/>
        <w:rPr>
          <w:sz w:val="18"/>
          <w:szCs w:val="20"/>
          <w:lang w:val="en-US"/>
        </w:rPr>
      </w:pPr>
      <w:r w:rsidRPr="00AF0891">
        <w:rPr>
          <w:sz w:val="18"/>
          <w:szCs w:val="20"/>
          <w:lang w:val="en-US"/>
        </w:rPr>
        <w:t xml:space="preserve">The legal entities may for example be universities, research </w:t>
      </w:r>
      <w:proofErr w:type="spellStart"/>
      <w:r w:rsidRPr="00AF0891">
        <w:rPr>
          <w:sz w:val="18"/>
          <w:szCs w:val="20"/>
          <w:lang w:val="en-US"/>
        </w:rPr>
        <w:t>organisations</w:t>
      </w:r>
      <w:proofErr w:type="spellEnd"/>
      <w:r w:rsidRPr="00AF0891">
        <w:rPr>
          <w:sz w:val="18"/>
          <w:szCs w:val="20"/>
          <w:lang w:val="en-US"/>
        </w:rPr>
        <w:t>, SMEs, start- ups, industrial partners or natural persons</w:t>
      </w:r>
      <w:r w:rsidR="00932EFA">
        <w:rPr>
          <w:sz w:val="18"/>
          <w:szCs w:val="20"/>
          <w:lang w:val="en-US"/>
        </w:rPr>
        <w:t>.</w:t>
      </w:r>
    </w:p>
  </w:footnote>
  <w:footnote w:id="2">
    <w:p w:rsidR="00517B95" w:rsidRPr="001440C2" w:rsidRDefault="00517B95" w:rsidP="00517B95">
      <w:pPr>
        <w:pStyle w:val="Textonotapie"/>
        <w:rPr>
          <w:sz w:val="18"/>
          <w:lang w:val="en-US"/>
        </w:rPr>
      </w:pPr>
      <w:r w:rsidRPr="001440C2">
        <w:rPr>
          <w:rStyle w:val="Refdenotaalpie"/>
          <w:sz w:val="18"/>
        </w:rPr>
        <w:footnoteRef/>
      </w:r>
      <w:r w:rsidRPr="001440C2">
        <w:rPr>
          <w:sz w:val="18"/>
          <w:lang w:val="en-US"/>
        </w:rPr>
        <w:t xml:space="preserve"> Women-led consortia means consortia where at least 50% of Work Package leaders including the consortium coordinator are women</w:t>
      </w:r>
      <w:r>
        <w:rPr>
          <w:sz w:val="18"/>
          <w:lang w:val="en-US"/>
        </w:rPr>
        <w:t>.</w:t>
      </w:r>
    </w:p>
  </w:footnote>
  <w:footnote w:id="3">
    <w:p w:rsidR="007747F4" w:rsidRPr="001440C2" w:rsidRDefault="007747F4" w:rsidP="0042030D">
      <w:pPr>
        <w:spacing w:after="0"/>
        <w:rPr>
          <w:sz w:val="18"/>
          <w:szCs w:val="20"/>
          <w:lang w:val="en-US"/>
        </w:rPr>
      </w:pPr>
      <w:r w:rsidRPr="001440C2">
        <w:rPr>
          <w:rStyle w:val="Refdenotaalpie"/>
          <w:sz w:val="18"/>
          <w:szCs w:val="20"/>
        </w:rPr>
        <w:footnoteRef/>
      </w:r>
      <w:r w:rsidRPr="001440C2">
        <w:rPr>
          <w:sz w:val="18"/>
          <w:szCs w:val="20"/>
          <w:lang w:val="en-US"/>
        </w:rPr>
        <w:t xml:space="preserve"> Women-led SMEs (including start-ups) means companies where the position of either the Chief Executive Officer, Chief Technology Officer or Chief Scientific Officer is held by a woman at the time of application, interview and award of the EU financial support. </w:t>
      </w:r>
    </w:p>
  </w:footnote>
  <w:footnote w:id="4">
    <w:p w:rsidR="0042030D" w:rsidRPr="0042030D" w:rsidRDefault="0042030D" w:rsidP="001440C2">
      <w:pPr>
        <w:ind w:left="360"/>
        <w:rPr>
          <w:lang w:val="en-US"/>
        </w:rPr>
      </w:pPr>
      <w:r w:rsidRPr="001440C2">
        <w:rPr>
          <w:rStyle w:val="Refdenotaalpie"/>
          <w:sz w:val="18"/>
          <w:szCs w:val="20"/>
        </w:rPr>
        <w:footnoteRef/>
      </w:r>
      <w:r w:rsidRPr="001440C2">
        <w:rPr>
          <w:sz w:val="18"/>
          <w:szCs w:val="20"/>
          <w:lang w:val="en-US"/>
        </w:rPr>
        <w:t xml:space="preserve"> Technology Readiness Levels covered in Pathfinder:</w:t>
      </w:r>
      <w:r w:rsidR="001440C2" w:rsidRPr="001440C2">
        <w:rPr>
          <w:sz w:val="18"/>
          <w:szCs w:val="20"/>
          <w:lang w:val="en-US"/>
        </w:rPr>
        <w:t xml:space="preserve"> </w:t>
      </w:r>
      <w:r w:rsidRPr="001440C2">
        <w:rPr>
          <w:sz w:val="18"/>
          <w:szCs w:val="20"/>
          <w:lang w:val="en-US"/>
        </w:rPr>
        <w:t>TRL1 – basic principles observed</w:t>
      </w:r>
      <w:r w:rsidR="001440C2" w:rsidRPr="001440C2">
        <w:rPr>
          <w:sz w:val="18"/>
          <w:szCs w:val="20"/>
          <w:lang w:val="en-US"/>
        </w:rPr>
        <w:t xml:space="preserve">. </w:t>
      </w:r>
      <w:r w:rsidRPr="001440C2">
        <w:rPr>
          <w:sz w:val="18"/>
          <w:szCs w:val="20"/>
          <w:lang w:val="en-US"/>
        </w:rPr>
        <w:t>TRL2 – technology concept formulated</w:t>
      </w:r>
      <w:r w:rsidR="001440C2" w:rsidRPr="001440C2">
        <w:rPr>
          <w:sz w:val="18"/>
          <w:szCs w:val="20"/>
          <w:lang w:val="en-US"/>
        </w:rPr>
        <w:t xml:space="preserve">. </w:t>
      </w:r>
      <w:r w:rsidRPr="001440C2">
        <w:rPr>
          <w:sz w:val="18"/>
          <w:szCs w:val="20"/>
          <w:lang w:val="en-US"/>
        </w:rPr>
        <w:t>TRL3 – experimental proof of concept</w:t>
      </w:r>
      <w:r w:rsidR="001440C2" w:rsidRPr="001440C2">
        <w:rPr>
          <w:sz w:val="18"/>
          <w:szCs w:val="20"/>
          <w:lang w:val="en-US"/>
        </w:rPr>
        <w:t xml:space="preserve">. </w:t>
      </w:r>
      <w:r w:rsidRPr="001440C2">
        <w:rPr>
          <w:sz w:val="18"/>
          <w:szCs w:val="20"/>
          <w:lang w:val="en-US"/>
        </w:rPr>
        <w:t>TRL4 – technology validated in lab</w:t>
      </w:r>
      <w:r w:rsidR="001440C2">
        <w:rPr>
          <w:sz w:val="18"/>
          <w:szCs w:val="20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E9D" w:rsidRDefault="00B74E9D">
    <w:pPr>
      <w:pStyle w:val="Encabezado"/>
    </w:pPr>
    <w:r w:rsidRPr="00B74E9D">
      <w:rPr>
        <w:b/>
        <w:noProof/>
      </w:rPr>
      <w:t>SOLICITUD</w:t>
    </w:r>
    <w:r>
      <w:rPr>
        <w:b/>
        <w:noProof/>
      </w:rPr>
      <w:t xml:space="preserve"> DE EXPRESIÓN DE INTERÉS</w:t>
    </w:r>
    <w:r>
      <w:ptab w:relativeTo="margin" w:alignment="center" w:leader="none"/>
    </w:r>
    <w:r>
      <w:ptab w:relativeTo="margin" w:alignment="right" w:leader="none"/>
    </w:r>
    <w:r>
      <w:t xml:space="preserve">CONVOCATORIA EIC PATHFINDER </w:t>
    </w:r>
    <w:r w:rsidR="00AF0891">
      <w:t xml:space="preserve">OPEN </w:t>
    </w:r>
    <w:r>
      <w:t>202</w:t>
    </w:r>
    <w:r w:rsidR="00AF089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E316C"/>
    <w:multiLevelType w:val="hybridMultilevel"/>
    <w:tmpl w:val="1E7CBF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7686D"/>
    <w:multiLevelType w:val="hybridMultilevel"/>
    <w:tmpl w:val="535A0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529FF"/>
    <w:multiLevelType w:val="hybridMultilevel"/>
    <w:tmpl w:val="535A0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05A60"/>
    <w:multiLevelType w:val="hybridMultilevel"/>
    <w:tmpl w:val="8512637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8E"/>
    <w:rsid w:val="0003677F"/>
    <w:rsid w:val="00050EEC"/>
    <w:rsid w:val="000A26C6"/>
    <w:rsid w:val="0012340F"/>
    <w:rsid w:val="001276BA"/>
    <w:rsid w:val="001440C2"/>
    <w:rsid w:val="00155E84"/>
    <w:rsid w:val="002001E3"/>
    <w:rsid w:val="00270E0C"/>
    <w:rsid w:val="002E126A"/>
    <w:rsid w:val="00303445"/>
    <w:rsid w:val="00311C7C"/>
    <w:rsid w:val="0033131A"/>
    <w:rsid w:val="00333765"/>
    <w:rsid w:val="003F37D2"/>
    <w:rsid w:val="0042030D"/>
    <w:rsid w:val="004E0DD7"/>
    <w:rsid w:val="00517B95"/>
    <w:rsid w:val="00524A7C"/>
    <w:rsid w:val="005C299D"/>
    <w:rsid w:val="006173B6"/>
    <w:rsid w:val="0064392F"/>
    <w:rsid w:val="00690CC0"/>
    <w:rsid w:val="006B00ED"/>
    <w:rsid w:val="007747F4"/>
    <w:rsid w:val="007C67A0"/>
    <w:rsid w:val="00854CD9"/>
    <w:rsid w:val="008B5496"/>
    <w:rsid w:val="008C0221"/>
    <w:rsid w:val="00922643"/>
    <w:rsid w:val="00930905"/>
    <w:rsid w:val="00932EFA"/>
    <w:rsid w:val="009534FB"/>
    <w:rsid w:val="0099393B"/>
    <w:rsid w:val="009A4016"/>
    <w:rsid w:val="00A5273D"/>
    <w:rsid w:val="00AA4A0C"/>
    <w:rsid w:val="00AF0891"/>
    <w:rsid w:val="00B74E9D"/>
    <w:rsid w:val="00C70657"/>
    <w:rsid w:val="00CA2EDF"/>
    <w:rsid w:val="00CE0B53"/>
    <w:rsid w:val="00D724EC"/>
    <w:rsid w:val="00DC6DAB"/>
    <w:rsid w:val="00DD0B39"/>
    <w:rsid w:val="00DD525C"/>
    <w:rsid w:val="00DE48A1"/>
    <w:rsid w:val="00DF1A1B"/>
    <w:rsid w:val="00F01027"/>
    <w:rsid w:val="00F2058E"/>
    <w:rsid w:val="00F3287F"/>
    <w:rsid w:val="00F83FB9"/>
    <w:rsid w:val="00F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97232ED"/>
  <w15:chartTrackingRefBased/>
  <w15:docId w15:val="{B6D2621A-7754-41A8-8197-D1B7E65E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1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4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7F4"/>
  </w:style>
  <w:style w:type="paragraph" w:styleId="Piedepgina">
    <w:name w:val="footer"/>
    <w:basedOn w:val="Normal"/>
    <w:link w:val="PiedepginaCar"/>
    <w:uiPriority w:val="99"/>
    <w:unhideWhenUsed/>
    <w:rsid w:val="00774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7F4"/>
  </w:style>
  <w:style w:type="paragraph" w:styleId="Textonotapie">
    <w:name w:val="footnote text"/>
    <w:basedOn w:val="Normal"/>
    <w:link w:val="TextonotapieCar"/>
    <w:uiPriority w:val="99"/>
    <w:semiHidden/>
    <w:unhideWhenUsed/>
    <w:rsid w:val="007747F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47F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747F4"/>
    <w:rPr>
      <w:vertAlign w:val="superscript"/>
    </w:rPr>
  </w:style>
  <w:style w:type="table" w:styleId="Tablaconcuadrcula">
    <w:name w:val="Table Grid"/>
    <w:basedOn w:val="Tablanormal"/>
    <w:uiPriority w:val="39"/>
    <w:rsid w:val="0093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C022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C022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e@campusiberus.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pusiberus.es/inventario-de-actividades-de-tratamiento-de-datos-de-caracter-persona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epd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@campusiberus.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EC4E8-D50B-44A0-889C-AA88D273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635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Mateo</dc:creator>
  <cp:keywords/>
  <dc:description/>
  <cp:lastModifiedBy>Lucía</cp:lastModifiedBy>
  <cp:revision>3</cp:revision>
  <dcterms:created xsi:type="dcterms:W3CDTF">2023-02-07T14:08:00Z</dcterms:created>
  <dcterms:modified xsi:type="dcterms:W3CDTF">2023-02-08T09:10:00Z</dcterms:modified>
</cp:coreProperties>
</file>