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BA04D3" w14:textId="77777777" w:rsidR="00F16BF1" w:rsidRDefault="000E11A6" w:rsidP="00D5640D">
      <w:pPr>
        <w:jc w:val="both"/>
        <w:rPr>
          <w:b/>
          <w:sz w:val="24"/>
          <w:szCs w:val="24"/>
          <w:lang w:val="en-GB"/>
        </w:rPr>
      </w:pPr>
      <w:r>
        <w:rPr>
          <w:b/>
          <w:sz w:val="24"/>
          <w:szCs w:val="24"/>
          <w:lang w:val="en-GB"/>
        </w:rPr>
        <w:t>Grant a</w:t>
      </w:r>
      <w:r w:rsidR="002E24F7" w:rsidRPr="00735E06">
        <w:rPr>
          <w:b/>
          <w:sz w:val="24"/>
          <w:szCs w:val="24"/>
          <w:lang w:val="en-GB"/>
        </w:rPr>
        <w:t xml:space="preserve">greement model for Erasmus+ </w:t>
      </w:r>
      <w:r w:rsidR="00FA3EEE">
        <w:rPr>
          <w:b/>
          <w:sz w:val="24"/>
          <w:szCs w:val="24"/>
          <w:lang w:val="en-GB"/>
        </w:rPr>
        <w:t>s</w:t>
      </w:r>
      <w:r w:rsidR="008D7556" w:rsidRPr="008D7556">
        <w:rPr>
          <w:b/>
          <w:sz w:val="24"/>
          <w:szCs w:val="24"/>
          <w:lang w:val="is-IS"/>
        </w:rPr>
        <w:t>taff mobility</w:t>
      </w:r>
      <w:r w:rsidR="00EE7E83">
        <w:rPr>
          <w:b/>
          <w:sz w:val="24"/>
          <w:szCs w:val="24"/>
          <w:lang w:val="is-IS"/>
        </w:rPr>
        <w:t xml:space="preserve"> for teaching and t</w:t>
      </w:r>
      <w:r w:rsidR="008D7556">
        <w:rPr>
          <w:b/>
          <w:sz w:val="24"/>
          <w:szCs w:val="24"/>
          <w:lang w:val="en-GB"/>
        </w:rPr>
        <w:t>raining</w:t>
      </w:r>
      <w:r w:rsidR="004617C9">
        <w:rPr>
          <w:b/>
          <w:sz w:val="24"/>
          <w:szCs w:val="24"/>
          <w:lang w:val="en-GB"/>
        </w:rPr>
        <w:t xml:space="preserve"> </w:t>
      </w:r>
      <w:r w:rsidR="004617C9" w:rsidRPr="00363D40">
        <w:rPr>
          <w:b/>
          <w:sz w:val="24"/>
          <w:szCs w:val="24"/>
          <w:lang w:val="en-GB"/>
        </w:rPr>
        <w:t>between PROGRAMME and PARTNER COUNTRIES</w:t>
      </w:r>
      <w:r w:rsidR="008D7556">
        <w:rPr>
          <w:b/>
          <w:sz w:val="24"/>
          <w:szCs w:val="24"/>
          <w:lang w:val="en-GB"/>
        </w:rPr>
        <w:t xml:space="preserve"> </w:t>
      </w:r>
    </w:p>
    <w:p w14:paraId="16BA04D4" w14:textId="77777777" w:rsidR="00835D94" w:rsidRDefault="00835D94" w:rsidP="00C54861">
      <w:pPr>
        <w:rPr>
          <w:sz w:val="22"/>
          <w:szCs w:val="24"/>
          <w:highlight w:val="lightGray"/>
          <w:lang w:val="en-GB"/>
        </w:rPr>
      </w:pPr>
    </w:p>
    <w:p w14:paraId="1F57B809" w14:textId="77777777" w:rsidR="00590BFB" w:rsidRDefault="00590BFB" w:rsidP="00590BFB">
      <w:pPr>
        <w:pStyle w:val="Default"/>
      </w:pPr>
    </w:p>
    <w:p w14:paraId="16BA04DB" w14:textId="17B6A3E2" w:rsidR="002E24F7" w:rsidRPr="00590BFB" w:rsidRDefault="00590BFB" w:rsidP="00590BFB">
      <w:pPr>
        <w:pStyle w:val="Default"/>
        <w:rPr>
          <w:sz w:val="23"/>
          <w:szCs w:val="23"/>
        </w:rPr>
      </w:pPr>
      <w:r w:rsidRPr="00590BFB">
        <w:rPr>
          <w:sz w:val="23"/>
          <w:szCs w:val="23"/>
        </w:rPr>
        <w:t>Campus de Excelencia Internacional del Valle del Ebro (Campus Iberus)</w:t>
      </w:r>
      <w:r w:rsidRPr="00590BFB">
        <w:rPr>
          <w:sz w:val="23"/>
          <w:szCs w:val="23"/>
        </w:rPr>
        <w:t xml:space="preserve"> </w:t>
      </w:r>
      <w:r>
        <w:rPr>
          <w:sz w:val="23"/>
          <w:szCs w:val="23"/>
        </w:rPr>
        <w:t>(</w:t>
      </w:r>
      <w:r w:rsidRPr="00590BFB">
        <w:rPr>
          <w:sz w:val="23"/>
          <w:szCs w:val="23"/>
        </w:rPr>
        <w:t xml:space="preserve">2020-1-ES01-KA107-081388 </w:t>
      </w:r>
      <w:r>
        <w:rPr>
          <w:sz w:val="23"/>
          <w:szCs w:val="23"/>
        </w:rPr>
        <w:t xml:space="preserve"> </w:t>
      </w:r>
      <w:r w:rsidR="00374255" w:rsidRPr="00590BFB">
        <w:rPr>
          <w:sz w:val="23"/>
          <w:szCs w:val="23"/>
        </w:rPr>
        <w:t xml:space="preserve">Address: </w:t>
      </w:r>
      <w:r>
        <w:rPr>
          <w:sz w:val="23"/>
          <w:szCs w:val="23"/>
        </w:rPr>
        <w:t>Pedro Cerbuna, 12 50009 Zaragoza</w:t>
      </w:r>
      <w:r>
        <w:rPr>
          <w:sz w:val="23"/>
          <w:szCs w:val="23"/>
        </w:rPr>
        <w:t xml:space="preserve"> </w:t>
      </w:r>
    </w:p>
    <w:p w14:paraId="16BA04DC" w14:textId="77777777" w:rsidR="00B22E44" w:rsidRPr="00590BFB" w:rsidRDefault="00B22E44" w:rsidP="00D5640D">
      <w:pPr>
        <w:jc w:val="both"/>
        <w:rPr>
          <w:szCs w:val="24"/>
          <w:lang w:val="es-ES"/>
        </w:rPr>
      </w:pPr>
    </w:p>
    <w:p w14:paraId="16BA04DD" w14:textId="07DFC099" w:rsidR="00374255" w:rsidRPr="00735E06" w:rsidRDefault="00374255" w:rsidP="00D5640D">
      <w:pPr>
        <w:jc w:val="both"/>
        <w:rPr>
          <w:sz w:val="24"/>
          <w:szCs w:val="24"/>
          <w:lang w:val="en-GB"/>
        </w:rPr>
      </w:pPr>
      <w:r w:rsidRPr="00590BFB">
        <w:rPr>
          <w:sz w:val="24"/>
          <w:szCs w:val="24"/>
          <w:lang w:val="en-GB"/>
        </w:rPr>
        <w:t xml:space="preserve">Called hereafter "the institution", represented for the purposes of signature of this agreement by </w:t>
      </w:r>
      <w:r w:rsidR="00590BFB" w:rsidRPr="00590BFB">
        <w:rPr>
          <w:sz w:val="24"/>
          <w:szCs w:val="24"/>
          <w:lang w:val="en-GB"/>
        </w:rPr>
        <w:t>Marta de Miguel Esponera, Executive Director of Campus Iberus</w:t>
      </w:r>
      <w:r w:rsidR="00590BFB">
        <w:rPr>
          <w:sz w:val="24"/>
          <w:szCs w:val="24"/>
          <w:lang w:val="en-GB"/>
        </w:rPr>
        <w:t xml:space="preserve"> ,</w:t>
      </w:r>
      <w:r w:rsidRPr="00735E06">
        <w:rPr>
          <w:sz w:val="24"/>
          <w:szCs w:val="24"/>
          <w:lang w:val="en-GB"/>
        </w:rPr>
        <w:t>of the one part, and</w:t>
      </w:r>
    </w:p>
    <w:p w14:paraId="16BA04DE" w14:textId="77777777" w:rsidR="00DF0197" w:rsidRDefault="00DF0197" w:rsidP="00D5640D">
      <w:pPr>
        <w:jc w:val="both"/>
        <w:rPr>
          <w:sz w:val="22"/>
          <w:szCs w:val="24"/>
          <w:highlight w:val="lightGray"/>
          <w:lang w:val="en-GB"/>
        </w:rPr>
      </w:pPr>
    </w:p>
    <w:p w14:paraId="16BA04DF" w14:textId="77777777" w:rsidR="00374255" w:rsidRPr="006143EF" w:rsidRDefault="003771EE" w:rsidP="00D5640D">
      <w:pPr>
        <w:pBdr>
          <w:bottom w:val="single" w:sz="6" w:space="1" w:color="auto"/>
        </w:pBdr>
        <w:jc w:val="both"/>
        <w:rPr>
          <w:sz w:val="24"/>
          <w:szCs w:val="24"/>
          <w:lang w:val="en-GB"/>
        </w:rPr>
      </w:pPr>
      <w:r w:rsidRPr="006143EF">
        <w:rPr>
          <w:sz w:val="24"/>
          <w:szCs w:val="24"/>
          <w:lang w:val="en-GB"/>
        </w:rPr>
        <w:t>Dr/Mr/Mrs/Ms</w:t>
      </w:r>
      <w:r w:rsidRPr="006143EF" w:rsidDel="003771EE">
        <w:rPr>
          <w:sz w:val="24"/>
          <w:szCs w:val="24"/>
          <w:lang w:val="en-GB"/>
        </w:rPr>
        <w:t xml:space="preserve"> </w:t>
      </w:r>
      <w:r w:rsidR="00374255" w:rsidRPr="006143EF">
        <w:rPr>
          <w:sz w:val="24"/>
          <w:szCs w:val="24"/>
          <w:lang w:val="en-GB"/>
        </w:rPr>
        <w:t>[</w:t>
      </w:r>
      <w:r w:rsidR="00A668C3" w:rsidRPr="006143EF">
        <w:rPr>
          <w:sz w:val="24"/>
          <w:szCs w:val="24"/>
          <w:lang w:val="en-GB"/>
        </w:rPr>
        <w:t xml:space="preserve">Participant </w:t>
      </w:r>
      <w:r w:rsidR="00374255" w:rsidRPr="006143EF">
        <w:rPr>
          <w:sz w:val="24"/>
          <w:szCs w:val="24"/>
          <w:lang w:val="en-GB"/>
        </w:rPr>
        <w:t>name</w:t>
      </w:r>
      <w:r w:rsidR="00CC79D5" w:rsidRPr="006143EF">
        <w:rPr>
          <w:sz w:val="24"/>
          <w:szCs w:val="24"/>
          <w:lang w:val="en-GB"/>
        </w:rPr>
        <w:t>(s)</w:t>
      </w:r>
      <w:r w:rsidR="00374255" w:rsidRPr="006143EF">
        <w:rPr>
          <w:sz w:val="24"/>
          <w:szCs w:val="24"/>
          <w:lang w:val="en-GB"/>
        </w:rPr>
        <w:t xml:space="preserve"> and forename</w:t>
      </w:r>
      <w:r w:rsidR="00CC79D5" w:rsidRPr="006143EF">
        <w:rPr>
          <w:sz w:val="24"/>
          <w:szCs w:val="24"/>
          <w:lang w:val="en-GB"/>
        </w:rPr>
        <w:t>(s)</w:t>
      </w:r>
      <w:r w:rsidR="00374255" w:rsidRPr="006143EF">
        <w:rPr>
          <w:sz w:val="24"/>
          <w:szCs w:val="24"/>
          <w:lang w:val="en-GB"/>
        </w:rPr>
        <w:t>]</w:t>
      </w:r>
    </w:p>
    <w:p w14:paraId="16BA04E0" w14:textId="77777777" w:rsidR="00374255" w:rsidRPr="006143EF" w:rsidRDefault="00B4501D" w:rsidP="00D5640D">
      <w:pPr>
        <w:jc w:val="both"/>
        <w:rPr>
          <w:lang w:val="en-GB"/>
        </w:rPr>
      </w:pPr>
      <w:r w:rsidRPr="006143EF">
        <w:rPr>
          <w:lang w:val="en-GB"/>
        </w:rPr>
        <w:t>Seniority</w:t>
      </w:r>
      <w:r w:rsidR="00316A78" w:rsidRPr="006143EF">
        <w:rPr>
          <w:lang w:val="en-GB"/>
        </w:rPr>
        <w:t xml:space="preserve"> in the position</w:t>
      </w:r>
      <w:r w:rsidR="00824DF7" w:rsidRPr="006143EF">
        <w:rPr>
          <w:lang w:val="en-GB"/>
        </w:rPr>
        <w:t>:</w:t>
      </w:r>
      <w:r w:rsidR="00374255" w:rsidRPr="006143EF">
        <w:rPr>
          <w:lang w:val="en-GB"/>
        </w:rPr>
        <w:tab/>
      </w:r>
      <w:r w:rsidR="00374255" w:rsidRPr="006143EF">
        <w:rPr>
          <w:lang w:val="en-GB"/>
        </w:rPr>
        <w:tab/>
      </w:r>
      <w:r w:rsidR="00824DF7" w:rsidRPr="006143EF">
        <w:rPr>
          <w:lang w:val="en-GB"/>
        </w:rPr>
        <w:tab/>
      </w:r>
      <w:r w:rsidR="00374255" w:rsidRPr="006143EF">
        <w:rPr>
          <w:lang w:val="en-GB"/>
        </w:rPr>
        <w:t>Nationality</w:t>
      </w:r>
      <w:r w:rsidR="00824DF7" w:rsidRPr="006143EF">
        <w:rPr>
          <w:lang w:val="en-GB"/>
        </w:rPr>
        <w:t xml:space="preserve">: </w:t>
      </w:r>
      <w:r w:rsidR="00374255" w:rsidRPr="006143EF">
        <w:rPr>
          <w:lang w:val="en-GB"/>
        </w:rPr>
        <w:t xml:space="preserve"> </w:t>
      </w:r>
      <w:r w:rsidR="00374255" w:rsidRPr="006143EF">
        <w:rPr>
          <w:lang w:val="en-GB"/>
        </w:rPr>
        <w:tab/>
      </w:r>
    </w:p>
    <w:p w14:paraId="16BA04E1" w14:textId="77777777" w:rsidR="00B4501D" w:rsidRPr="006143EF" w:rsidRDefault="00824DF7" w:rsidP="00D5640D">
      <w:pPr>
        <w:jc w:val="both"/>
        <w:rPr>
          <w:lang w:val="en-GB"/>
        </w:rPr>
      </w:pPr>
      <w:r w:rsidRPr="006143EF">
        <w:rPr>
          <w:lang w:val="en-GB"/>
        </w:rPr>
        <w:t>Address: [official address in full]</w:t>
      </w:r>
      <w:r w:rsidR="00B4501D" w:rsidRPr="006143EF">
        <w:rPr>
          <w:lang w:val="en-GB"/>
        </w:rPr>
        <w:t xml:space="preserve"> </w:t>
      </w:r>
      <w:r w:rsidR="00B4501D" w:rsidRPr="006143EF">
        <w:rPr>
          <w:lang w:val="en-GB"/>
        </w:rPr>
        <w:tab/>
      </w:r>
      <w:r w:rsidR="00B4501D" w:rsidRPr="006143EF">
        <w:rPr>
          <w:lang w:val="en-GB"/>
        </w:rPr>
        <w:tab/>
        <w:t xml:space="preserve">Department/unit:   </w:t>
      </w:r>
      <w:r w:rsidR="00B4501D" w:rsidRPr="006143EF">
        <w:rPr>
          <w:lang w:val="en-GB"/>
        </w:rPr>
        <w:tab/>
        <w:t xml:space="preserve"> </w:t>
      </w:r>
    </w:p>
    <w:p w14:paraId="16BA04E2" w14:textId="77777777" w:rsidR="00824DF7" w:rsidRPr="00F15541" w:rsidRDefault="00824DF7" w:rsidP="00D5640D">
      <w:pPr>
        <w:jc w:val="both"/>
        <w:rPr>
          <w:lang w:val="en-GB"/>
        </w:rPr>
      </w:pPr>
      <w:r w:rsidRPr="006143EF">
        <w:rPr>
          <w:lang w:val="en-GB"/>
        </w:rPr>
        <w:t>Phone:</w:t>
      </w:r>
      <w:r w:rsidRPr="006143EF">
        <w:rPr>
          <w:lang w:val="en-GB"/>
        </w:rPr>
        <w:tab/>
      </w:r>
      <w:r w:rsidRPr="006143EF">
        <w:rPr>
          <w:lang w:val="en-GB"/>
        </w:rPr>
        <w:tab/>
      </w:r>
      <w:r w:rsidRPr="006143EF">
        <w:rPr>
          <w:lang w:val="en-GB"/>
        </w:rPr>
        <w:tab/>
      </w:r>
      <w:r w:rsidRPr="006143EF">
        <w:rPr>
          <w:lang w:val="en-GB"/>
        </w:rPr>
        <w:tab/>
      </w:r>
      <w:r w:rsidRPr="006143EF">
        <w:rPr>
          <w:lang w:val="en-GB"/>
        </w:rPr>
        <w:tab/>
        <w:t>E</w:t>
      </w:r>
      <w:r w:rsidRPr="00F15541">
        <w:rPr>
          <w:lang w:val="en-GB"/>
        </w:rPr>
        <w:t>-mail:</w:t>
      </w:r>
    </w:p>
    <w:p w14:paraId="2FF7379A" w14:textId="77777777" w:rsidR="00590BFB" w:rsidRDefault="00BE1C75" w:rsidP="00D5640D">
      <w:pPr>
        <w:jc w:val="both"/>
        <w:rPr>
          <w:lang w:val="en-GB"/>
        </w:rPr>
      </w:pPr>
      <w:r>
        <w:rPr>
          <w:lang w:val="en-GB"/>
        </w:rPr>
        <w:t>Gender</w:t>
      </w:r>
      <w:r w:rsidRPr="00F15541">
        <w:rPr>
          <w:lang w:val="en-GB"/>
        </w:rPr>
        <w:t>:  [M</w:t>
      </w:r>
      <w:r>
        <w:rPr>
          <w:lang w:val="en-GB"/>
        </w:rPr>
        <w:t>ale</w:t>
      </w:r>
      <w:r w:rsidRPr="00F15541">
        <w:rPr>
          <w:lang w:val="en-GB"/>
        </w:rPr>
        <w:t>/F</w:t>
      </w:r>
      <w:r>
        <w:rPr>
          <w:lang w:val="en-GB"/>
        </w:rPr>
        <w:t>emale/Undefined</w:t>
      </w:r>
      <w:r w:rsidRPr="00F15541">
        <w:rPr>
          <w:lang w:val="en-GB"/>
        </w:rPr>
        <w:t>]</w:t>
      </w:r>
      <w:r w:rsidRPr="00735E06">
        <w:rPr>
          <w:lang w:val="en-GB"/>
        </w:rPr>
        <w:tab/>
      </w:r>
    </w:p>
    <w:p w14:paraId="69CFFC30" w14:textId="08B7148A" w:rsidR="00590BFB" w:rsidRDefault="00590BFB" w:rsidP="00D5640D">
      <w:pPr>
        <w:jc w:val="both"/>
        <w:rPr>
          <w:lang w:val="en-GB"/>
        </w:rPr>
      </w:pPr>
      <w:r>
        <w:rPr>
          <w:lang w:val="en-GB"/>
        </w:rPr>
        <w:t>Seniority (number of years )</w:t>
      </w:r>
    </w:p>
    <w:p w14:paraId="16BA04E3" w14:textId="46AEEF7A" w:rsidR="00374255" w:rsidRPr="00F15541" w:rsidRDefault="00590BFB" w:rsidP="00D5640D">
      <w:pPr>
        <w:jc w:val="both"/>
        <w:rPr>
          <w:lang w:val="en-GB"/>
        </w:rPr>
      </w:pPr>
      <w:r>
        <w:rPr>
          <w:lang w:val="en-GB"/>
        </w:rPr>
        <w:t>ID number ( Passport , DNI):</w:t>
      </w:r>
      <w:r w:rsidR="00374255" w:rsidRPr="00F15541">
        <w:rPr>
          <w:lang w:val="en-GB"/>
        </w:rPr>
        <w:tab/>
      </w:r>
      <w:r w:rsidR="00824DF7" w:rsidRPr="00F15541">
        <w:rPr>
          <w:lang w:val="en-GB"/>
        </w:rPr>
        <w:tab/>
      </w:r>
      <w:r w:rsidR="00374255" w:rsidRPr="00F15541">
        <w:rPr>
          <w:lang w:val="en-GB"/>
        </w:rPr>
        <w:t>Academic year</w:t>
      </w:r>
      <w:r w:rsidR="00824DF7" w:rsidRPr="00F15541">
        <w:rPr>
          <w:lang w:val="en-GB"/>
        </w:rPr>
        <w:t xml:space="preserve">: </w:t>
      </w:r>
      <w:r w:rsidR="00374255" w:rsidRPr="00F15541">
        <w:rPr>
          <w:lang w:val="en-GB"/>
        </w:rPr>
        <w:t>20</w:t>
      </w:r>
      <w:r>
        <w:rPr>
          <w:lang w:val="en-GB"/>
        </w:rPr>
        <w:t>22/2023</w:t>
      </w:r>
    </w:p>
    <w:p w14:paraId="16BA04E4" w14:textId="3FC88A75" w:rsidR="003F7C7D" w:rsidRDefault="00A668C3" w:rsidP="00D5640D">
      <w:pPr>
        <w:ind w:left="2040" w:hanging="2040"/>
        <w:jc w:val="both"/>
        <w:rPr>
          <w:rFonts w:ascii="Verdana" w:hAnsi="Verdana" w:cs="Calibri"/>
          <w:lang w:val="en-GB"/>
        </w:rPr>
      </w:pPr>
      <w:r>
        <w:rPr>
          <w:lang w:val="en-GB"/>
        </w:rPr>
        <w:t>Participant</w:t>
      </w:r>
      <w:r w:rsidR="00735E06" w:rsidRPr="004F6A0D">
        <w:rPr>
          <w:lang w:val="en-GB"/>
        </w:rPr>
        <w:t xml:space="preserve"> with</w:t>
      </w:r>
      <w:r w:rsidR="004F6A0D">
        <w:rPr>
          <w:lang w:val="en-GB"/>
        </w:rPr>
        <w:t xml:space="preserve">:   </w:t>
      </w:r>
      <w:r w:rsidR="00FA3EEE">
        <w:rPr>
          <w:lang w:val="en-GB"/>
        </w:rPr>
        <w:tab/>
      </w:r>
      <w:r w:rsidR="00741F5F">
        <w:rPr>
          <w:lang w:val="en-GB"/>
        </w:rPr>
        <w:tab/>
      </w:r>
      <w:r w:rsidR="00741F5F">
        <w:rPr>
          <w:lang w:val="en-GB"/>
        </w:rPr>
        <w:tab/>
      </w:r>
      <w:r w:rsidR="00D95657">
        <w:rPr>
          <w:lang w:val="en-GB"/>
        </w:rPr>
        <w:t>financial support</w:t>
      </w:r>
      <w:r w:rsidR="00735E06" w:rsidRPr="004F6A0D">
        <w:rPr>
          <w:lang w:val="en-GB"/>
        </w:rPr>
        <w:t xml:space="preserve"> from </w:t>
      </w:r>
      <w:r w:rsidR="00582B8D" w:rsidRPr="004F6A0D">
        <w:rPr>
          <w:lang w:val="en-GB"/>
        </w:rPr>
        <w:t>E</w:t>
      </w:r>
      <w:r w:rsidR="00582B8D">
        <w:rPr>
          <w:lang w:val="en-GB"/>
        </w:rPr>
        <w:t>rasmus+</w:t>
      </w:r>
      <w:r w:rsidR="00582B8D" w:rsidRPr="004F6A0D">
        <w:rPr>
          <w:lang w:val="en-GB"/>
        </w:rPr>
        <w:t xml:space="preserve"> </w:t>
      </w:r>
      <w:r w:rsidR="00EC24CF">
        <w:rPr>
          <w:lang w:val="en-GB"/>
        </w:rPr>
        <w:t xml:space="preserve">EU </w:t>
      </w:r>
      <w:r w:rsidR="00735E06" w:rsidRPr="004F6A0D">
        <w:rPr>
          <w:lang w:val="en-GB"/>
        </w:rPr>
        <w:t xml:space="preserve">funds </w:t>
      </w:r>
      <w:r w:rsidR="006143EF">
        <w:rPr>
          <w:rFonts w:ascii="Verdana" w:hAnsi="Verdana" w:cs="Calibri"/>
          <w:lang w:val="en-GB"/>
        </w:rPr>
        <w:t>X</w:t>
      </w:r>
    </w:p>
    <w:p w14:paraId="16BA04E5" w14:textId="77777777" w:rsidR="00CC79D5" w:rsidRPr="00392154" w:rsidRDefault="004F6A0D" w:rsidP="00D5640D">
      <w:pPr>
        <w:ind w:left="2760" w:firstLine="120"/>
        <w:jc w:val="both"/>
        <w:rPr>
          <w:rFonts w:ascii="Verdana" w:hAnsi="Verdana" w:cs="Calibri"/>
          <w:lang w:val="en-GB"/>
        </w:rPr>
      </w:pPr>
      <w:r w:rsidRPr="00392154">
        <w:rPr>
          <w:lang w:val="en-GB"/>
        </w:rPr>
        <w:t>a z</w:t>
      </w:r>
      <w:r w:rsidR="00735E06" w:rsidRPr="00392154">
        <w:rPr>
          <w:lang w:val="en-GB"/>
        </w:rPr>
        <w:t xml:space="preserve">ero-grant </w:t>
      </w:r>
      <w:r w:rsidR="00735E06" w:rsidRPr="004F6A0D">
        <w:rPr>
          <w:rFonts w:ascii="Verdana" w:hAnsi="Verdana" w:cs="Calibri"/>
          <w:lang w:val="en-GB"/>
        </w:rPr>
        <w:sym w:font="Wingdings" w:char="F06F"/>
      </w:r>
      <w:r w:rsidRPr="00392154">
        <w:rPr>
          <w:rFonts w:ascii="Verdana" w:hAnsi="Verdana" w:cs="Calibri"/>
          <w:lang w:val="en-GB"/>
        </w:rPr>
        <w:t xml:space="preserve">    </w:t>
      </w:r>
    </w:p>
    <w:p w14:paraId="16BA04E6" w14:textId="77777777" w:rsidR="00C9059C" w:rsidRDefault="0023790E" w:rsidP="00D5640D">
      <w:pPr>
        <w:jc w:val="both"/>
        <w:rPr>
          <w:rFonts w:ascii="Verdana" w:hAnsi="Verdana" w:cs="Calibri"/>
          <w:lang w:val="en-GB"/>
        </w:rPr>
      </w:pPr>
      <w:r w:rsidRPr="004F6A0D">
        <w:rPr>
          <w:lang w:val="en-GB"/>
        </w:rPr>
        <w:t xml:space="preserve">The </w:t>
      </w:r>
      <w:r w:rsidR="00FF5733">
        <w:rPr>
          <w:lang w:val="en-GB"/>
        </w:rPr>
        <w:t>financial support</w:t>
      </w:r>
      <w:r w:rsidR="00CC79D5">
        <w:rPr>
          <w:lang w:val="en-GB"/>
        </w:rPr>
        <w:t xml:space="preserve"> includes</w:t>
      </w:r>
      <w:r w:rsidRPr="004F6A0D">
        <w:rPr>
          <w:lang w:val="en-GB"/>
        </w:rPr>
        <w:t xml:space="preserve">: </w:t>
      </w:r>
      <w:r w:rsidR="00741F5F">
        <w:rPr>
          <w:lang w:val="en-GB"/>
        </w:rPr>
        <w:tab/>
      </w:r>
      <w:r w:rsidR="00D05FF8">
        <w:rPr>
          <w:lang w:val="en-GB"/>
        </w:rPr>
        <w:t>s</w:t>
      </w:r>
      <w:r w:rsidRPr="004F6A0D">
        <w:rPr>
          <w:lang w:val="en-GB"/>
        </w:rPr>
        <w:t xml:space="preserve">pecial needs support </w:t>
      </w:r>
      <w:r w:rsidRPr="004F6A0D">
        <w:rPr>
          <w:rFonts w:ascii="Verdana" w:hAnsi="Verdana" w:cs="Calibri"/>
          <w:lang w:val="en-GB"/>
        </w:rPr>
        <w:sym w:font="Wingdings" w:char="F06F"/>
      </w:r>
      <w:r w:rsidRPr="004F6A0D">
        <w:rPr>
          <w:rFonts w:ascii="Verdana" w:hAnsi="Verdana" w:cs="Calibri"/>
          <w:lang w:val="en-GB"/>
        </w:rPr>
        <w:tab/>
      </w:r>
      <w:r w:rsidR="00A7215D">
        <w:rPr>
          <w:lang w:val="en-GB"/>
        </w:rPr>
        <w:t xml:space="preserve"> </w:t>
      </w:r>
      <w:r w:rsidR="004163A6">
        <w:rPr>
          <w:lang w:val="en-GB"/>
        </w:rPr>
        <w:t xml:space="preserve"> </w:t>
      </w:r>
      <w:r w:rsidRPr="00735E06">
        <w:rPr>
          <w:lang w:val="en-GB"/>
        </w:rPr>
        <w:t xml:space="preserve"> </w:t>
      </w:r>
      <w:r w:rsidRPr="00735E06">
        <w:rPr>
          <w:rFonts w:ascii="Verdana" w:hAnsi="Verdana" w:cs="Calibri"/>
          <w:lang w:val="en-GB"/>
        </w:rPr>
        <w:t xml:space="preserve"> </w:t>
      </w:r>
    </w:p>
    <w:p w14:paraId="16BA04E7" w14:textId="77777777" w:rsidR="00741F5F" w:rsidRPr="00316595" w:rsidRDefault="00582B8D" w:rsidP="00741F5F">
      <w:pPr>
        <w:tabs>
          <w:tab w:val="left" w:pos="2552"/>
        </w:tabs>
        <w:rPr>
          <w:lang w:val="en-GB"/>
        </w:rPr>
      </w:pPr>
      <w:r>
        <w:rPr>
          <w:lang w:val="en-GB"/>
        </w:rPr>
        <w:t>T</w:t>
      </w:r>
      <w:r w:rsidR="00741F5F">
        <w:rPr>
          <w:lang w:val="en-GB"/>
        </w:rPr>
        <w:t>he participant receives financial</w:t>
      </w:r>
      <w:r w:rsidR="00741F5F" w:rsidRPr="00316595">
        <w:rPr>
          <w:lang w:val="en-GB"/>
        </w:rPr>
        <w:t xml:space="preserve"> support </w:t>
      </w:r>
      <w:r>
        <w:rPr>
          <w:lang w:val="en-GB"/>
        </w:rPr>
        <w:t>other than Erasmus+</w:t>
      </w:r>
      <w:r w:rsidR="00741F5F" w:rsidRPr="00316595">
        <w:rPr>
          <w:lang w:val="en-GB"/>
        </w:rPr>
        <w:t xml:space="preserve"> </w:t>
      </w:r>
      <w:r w:rsidR="00EC24CF">
        <w:rPr>
          <w:lang w:val="en-GB"/>
        </w:rPr>
        <w:t xml:space="preserve">EU </w:t>
      </w:r>
      <w:r w:rsidR="00741F5F" w:rsidRPr="00316595">
        <w:rPr>
          <w:lang w:val="en-GB"/>
        </w:rPr>
        <w:t xml:space="preserve">funds </w:t>
      </w:r>
      <w:r w:rsidR="00741F5F" w:rsidRPr="004F6A0D">
        <w:rPr>
          <w:rFonts w:ascii="Verdana" w:hAnsi="Verdana" w:cs="Calibri"/>
          <w:lang w:val="en-GB"/>
        </w:rPr>
        <w:sym w:font="Wingdings" w:char="F06F"/>
      </w:r>
      <w:r w:rsidR="00741F5F">
        <w:rPr>
          <w:rFonts w:ascii="Verdana" w:hAnsi="Verdana" w:cs="Calibri"/>
          <w:lang w:val="en-GB"/>
        </w:rPr>
        <w:t xml:space="preserve"> </w:t>
      </w:r>
      <w:r w:rsidR="00741F5F" w:rsidRPr="00316595">
        <w:rPr>
          <w:lang w:val="en-GB"/>
        </w:rPr>
        <w:t xml:space="preserve">  </w:t>
      </w:r>
    </w:p>
    <w:p w14:paraId="16BA04E8" w14:textId="77777777" w:rsidR="00DF0197" w:rsidRDefault="00DF0197" w:rsidP="00D5640D">
      <w:pPr>
        <w:jc w:val="both"/>
        <w:rPr>
          <w:rFonts w:ascii="Verdana" w:hAnsi="Verdana" w:cs="Calibri"/>
          <w:lang w:val="en-GB"/>
        </w:rPr>
      </w:pPr>
    </w:p>
    <w:p w14:paraId="16BA04EA" w14:textId="77777777" w:rsidR="0023790E" w:rsidRDefault="004F25D7" w:rsidP="00D5640D">
      <w:pPr>
        <w:jc w:val="both"/>
        <w:rPr>
          <w:rFonts w:ascii="Calibri" w:hAnsi="Calibri" w:cs="Calibri"/>
          <w:snapToGrid/>
          <w:lang w:val="en-GB"/>
        </w:rPr>
      </w:pPr>
      <w:r>
        <w:rPr>
          <w:rFonts w:ascii="Calibri" w:hAnsi="Calibri" w:cs="Calibri"/>
          <w:noProof/>
          <w:snapToGrid/>
          <w:lang w:val="en-GB"/>
        </w:rPr>
        <mc:AlternateContent>
          <mc:Choice Requires="wps">
            <w:drawing>
              <wp:anchor distT="0" distB="0" distL="114300" distR="114300" simplePos="0" relativeHeight="251657728" behindDoc="0" locked="0" layoutInCell="1" allowOverlap="1" wp14:anchorId="16BA0561" wp14:editId="16BA0562">
                <wp:simplePos x="0" y="0"/>
                <wp:positionH relativeFrom="column">
                  <wp:posOffset>-10160</wp:posOffset>
                </wp:positionH>
                <wp:positionV relativeFrom="paragraph">
                  <wp:posOffset>99060</wp:posOffset>
                </wp:positionV>
                <wp:extent cx="5717540" cy="66802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7540" cy="668020"/>
                        </a:xfrm>
                        <a:prstGeom prst="rect">
                          <a:avLst/>
                        </a:prstGeom>
                        <a:solidFill>
                          <a:srgbClr val="FFFFFF"/>
                        </a:solidFill>
                        <a:ln w="9525">
                          <a:solidFill>
                            <a:srgbClr val="000000"/>
                          </a:solidFill>
                          <a:miter lim="800000"/>
                          <a:headEnd/>
                          <a:tailEnd/>
                        </a:ln>
                      </wps:spPr>
                      <wps:txbx>
                        <w:txbxContent>
                          <w:p w14:paraId="16BA0573" w14:textId="77777777" w:rsidR="00713DA1" w:rsidRDefault="00713DA1" w:rsidP="00C9059C">
                            <w:pPr>
                              <w:rPr>
                                <w:lang w:val="en-GB"/>
                              </w:rPr>
                            </w:pPr>
                            <w:r>
                              <w:rPr>
                                <w:lang w:val="en-GB"/>
                              </w:rPr>
                              <w:t>B</w:t>
                            </w:r>
                            <w:r w:rsidRPr="00C9059C">
                              <w:rPr>
                                <w:lang w:val="en-GB"/>
                              </w:rPr>
                              <w:t>ank account</w:t>
                            </w:r>
                            <w:r>
                              <w:rPr>
                                <w:lang w:val="en-GB"/>
                              </w:rPr>
                              <w:t xml:space="preserve"> where the financial support should be paid:</w:t>
                            </w:r>
                          </w:p>
                          <w:p w14:paraId="16BA0574" w14:textId="77777777" w:rsidR="00713DA1" w:rsidRDefault="00713DA1" w:rsidP="00C9059C">
                            <w:pPr>
                              <w:rPr>
                                <w:lang w:val="en-GB"/>
                              </w:rPr>
                            </w:pPr>
                            <w:r>
                              <w:rPr>
                                <w:lang w:val="en-GB"/>
                              </w:rPr>
                              <w:t xml:space="preserve">Bank account holder (if different than participant): </w:t>
                            </w:r>
                          </w:p>
                          <w:p w14:paraId="16BA0575" w14:textId="77777777" w:rsidR="00713DA1" w:rsidRDefault="00713DA1" w:rsidP="00C9059C">
                            <w:pPr>
                              <w:rPr>
                                <w:lang w:val="en-GB"/>
                              </w:rPr>
                            </w:pPr>
                            <w:r w:rsidRPr="00C9059C">
                              <w:rPr>
                                <w:lang w:val="en-GB"/>
                              </w:rPr>
                              <w:t xml:space="preserve">Bank name: </w:t>
                            </w:r>
                          </w:p>
                          <w:p w14:paraId="16BA0576" w14:textId="77777777" w:rsidR="00713DA1" w:rsidRPr="00735E06" w:rsidRDefault="00713DA1" w:rsidP="00C9059C">
                            <w:pPr>
                              <w:rPr>
                                <w:lang w:val="en-GB"/>
                              </w:rPr>
                            </w:pPr>
                            <w:r w:rsidRPr="00C9059C">
                              <w:rPr>
                                <w:lang w:val="en-GB"/>
                              </w:rPr>
                              <w:t xml:space="preserve">Clearing/BIC/SWIFT number: </w:t>
                            </w:r>
                            <w:r>
                              <w:rPr>
                                <w:lang w:val="en-GB"/>
                              </w:rPr>
                              <w:tab/>
                            </w:r>
                            <w:r>
                              <w:rPr>
                                <w:lang w:val="en-GB"/>
                              </w:rPr>
                              <w:tab/>
                            </w:r>
                            <w:r>
                              <w:rPr>
                                <w:lang w:val="en-GB"/>
                              </w:rPr>
                              <w:tab/>
                            </w:r>
                            <w:r w:rsidRPr="00C9059C">
                              <w:rPr>
                                <w:lang w:val="en-GB"/>
                              </w:rPr>
                              <w:t>Account/IBAN number:</w:t>
                            </w:r>
                          </w:p>
                          <w:p w14:paraId="16BA0577" w14:textId="77777777" w:rsidR="00713DA1" w:rsidRDefault="00713DA1">
                            <w:pPr>
                              <w:rPr>
                                <w:lang w:val="en-GB"/>
                              </w:rPr>
                            </w:pPr>
                          </w:p>
                          <w:p w14:paraId="16BA0578" w14:textId="77777777" w:rsidR="00713DA1" w:rsidRDefault="00713DA1">
                            <w:pPr>
                              <w:rPr>
                                <w:lang w:val="en-GB"/>
                              </w:rPr>
                            </w:pPr>
                          </w:p>
                          <w:p w14:paraId="16BA0579" w14:textId="77777777" w:rsidR="00713DA1" w:rsidRPr="00C9059C" w:rsidRDefault="00713DA1">
                            <w:pPr>
                              <w:rPr>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BA0561" id="_x0000_t202" coordsize="21600,21600" o:spt="202" path="m,l,21600r21600,l21600,xe">
                <v:stroke joinstyle="miter"/>
                <v:path gradientshapeok="t" o:connecttype="rect"/>
              </v:shapetype>
              <v:shape id="Text Box 3" o:spid="_x0000_s1026" type="#_x0000_t202" style="position:absolute;left:0;text-align:left;margin-left:-.8pt;margin-top:7.8pt;width:450.2pt;height:52.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">
                <v:textbox>
                  <w:txbxContent>
                    <w:p w14:paraId="16BA0573" w14:textId="77777777" w:rsidR="00713DA1" w:rsidRDefault="00713DA1" w:rsidP="00C9059C">
                      <w:pPr>
                        <w:rPr>
                          <w:lang w:val="en-GB"/>
                        </w:rPr>
                      </w:pPr>
                      <w:r>
                        <w:rPr>
                          <w:lang w:val="en-GB"/>
                        </w:rPr>
                        <w:t>B</w:t>
                      </w:r>
                      <w:r w:rsidRPr="00C9059C">
                        <w:rPr>
                          <w:lang w:val="en-GB"/>
                        </w:rPr>
                        <w:t>ank account</w:t>
                      </w:r>
                      <w:r>
                        <w:rPr>
                          <w:lang w:val="en-GB"/>
                        </w:rPr>
                        <w:t xml:space="preserve"> where the financial support should be paid:</w:t>
                      </w:r>
                    </w:p>
                    <w:p w14:paraId="16BA0574" w14:textId="77777777" w:rsidR="00713DA1" w:rsidRDefault="00713DA1" w:rsidP="00C9059C">
                      <w:pPr>
                        <w:rPr>
                          <w:lang w:val="en-GB"/>
                        </w:rPr>
                      </w:pPr>
                      <w:r>
                        <w:rPr>
                          <w:lang w:val="en-GB"/>
                        </w:rPr>
                        <w:t xml:space="preserve">Bank account holder (if different than participant): </w:t>
                      </w:r>
                    </w:p>
                    <w:p w14:paraId="16BA0575" w14:textId="77777777" w:rsidR="00713DA1" w:rsidRDefault="00713DA1" w:rsidP="00C9059C">
                      <w:pPr>
                        <w:rPr>
                          <w:lang w:val="en-GB"/>
                        </w:rPr>
                      </w:pPr>
                      <w:r w:rsidRPr="00C9059C">
                        <w:rPr>
                          <w:lang w:val="en-GB"/>
                        </w:rPr>
                        <w:t xml:space="preserve">Bank name: </w:t>
                      </w:r>
                    </w:p>
                    <w:p w14:paraId="16BA0576" w14:textId="77777777" w:rsidR="00713DA1" w:rsidRPr="00735E06" w:rsidRDefault="00713DA1" w:rsidP="00C9059C">
                      <w:pPr>
                        <w:rPr>
                          <w:lang w:val="en-GB"/>
                        </w:rPr>
                      </w:pPr>
                      <w:r w:rsidRPr="00C9059C">
                        <w:rPr>
                          <w:lang w:val="en-GB"/>
                        </w:rPr>
                        <w:t xml:space="preserve">Clearing/BIC/SWIFT number: </w:t>
                      </w:r>
                      <w:r>
                        <w:rPr>
                          <w:lang w:val="en-GB"/>
                        </w:rPr>
                        <w:tab/>
                      </w:r>
                      <w:r>
                        <w:rPr>
                          <w:lang w:val="en-GB"/>
                        </w:rPr>
                        <w:tab/>
                      </w:r>
                      <w:r>
                        <w:rPr>
                          <w:lang w:val="en-GB"/>
                        </w:rPr>
                        <w:tab/>
                      </w:r>
                      <w:r w:rsidRPr="00C9059C">
                        <w:rPr>
                          <w:lang w:val="en-GB"/>
                        </w:rPr>
                        <w:t>Account/IBAN number:</w:t>
                      </w:r>
                    </w:p>
                    <w:p w14:paraId="16BA0577" w14:textId="77777777" w:rsidR="00713DA1" w:rsidRDefault="00713DA1">
                      <w:pPr>
                        <w:rPr>
                          <w:lang w:val="en-GB"/>
                        </w:rPr>
                      </w:pPr>
                    </w:p>
                    <w:p w14:paraId="16BA0578" w14:textId="77777777" w:rsidR="00713DA1" w:rsidRDefault="00713DA1">
                      <w:pPr>
                        <w:rPr>
                          <w:lang w:val="en-GB"/>
                        </w:rPr>
                      </w:pPr>
                    </w:p>
                    <w:p w14:paraId="16BA0579" w14:textId="77777777" w:rsidR="00713DA1" w:rsidRPr="00C9059C" w:rsidRDefault="00713DA1">
                      <w:pPr>
                        <w:rPr>
                          <w:lang w:val="en-GB"/>
                        </w:rPr>
                      </w:pPr>
                    </w:p>
                  </w:txbxContent>
                </v:textbox>
              </v:shape>
            </w:pict>
          </mc:Fallback>
        </mc:AlternateContent>
      </w:r>
    </w:p>
    <w:p w14:paraId="16BA04EB" w14:textId="77777777" w:rsidR="00C9059C" w:rsidRDefault="00D95657" w:rsidP="00D5640D">
      <w:pPr>
        <w:jc w:val="both"/>
        <w:rPr>
          <w:rFonts w:ascii="Calibri" w:hAnsi="Calibri" w:cs="Calibri"/>
          <w:snapToGrid/>
          <w:lang w:val="en-GB"/>
        </w:rPr>
      </w:pPr>
      <w:r w:rsidRPr="007A5668">
        <w:rPr>
          <w:lang w:val="en-GB"/>
        </w:rPr>
        <w:t>Why ‘if applicable » does it mean that the money can be paid in « cash » ?</w:t>
      </w:r>
    </w:p>
    <w:p w14:paraId="16BA04EC" w14:textId="77777777" w:rsidR="00C9059C" w:rsidRDefault="00C9059C" w:rsidP="00D5640D">
      <w:pPr>
        <w:jc w:val="both"/>
        <w:rPr>
          <w:rFonts w:ascii="Calibri" w:hAnsi="Calibri" w:cs="Calibri"/>
          <w:snapToGrid/>
          <w:lang w:val="en-GB"/>
        </w:rPr>
      </w:pPr>
    </w:p>
    <w:p w14:paraId="16BA04ED" w14:textId="77777777" w:rsidR="00735E06" w:rsidRDefault="00C9059C" w:rsidP="00D5640D">
      <w:pPr>
        <w:jc w:val="both"/>
        <w:rPr>
          <w:lang w:val="en-GB"/>
        </w:rPr>
      </w:pPr>
      <w:r>
        <w:rPr>
          <w:rFonts w:ascii="Calibri" w:hAnsi="Calibri" w:cs="Calibri"/>
          <w:snapToGrid/>
          <w:lang w:val="en-GB"/>
        </w:rPr>
        <w:t xml:space="preserve"> </w:t>
      </w:r>
    </w:p>
    <w:p w14:paraId="16BA04EE" w14:textId="77777777" w:rsidR="00D5448C" w:rsidRPr="00735E06" w:rsidRDefault="00D5448C" w:rsidP="00D5640D">
      <w:pPr>
        <w:jc w:val="both"/>
        <w:rPr>
          <w:lang w:val="en-GB"/>
        </w:rPr>
      </w:pPr>
    </w:p>
    <w:p w14:paraId="16BA04EF" w14:textId="77777777" w:rsidR="00C9059C" w:rsidRDefault="00C9059C" w:rsidP="002E1AD0">
      <w:pPr>
        <w:jc w:val="both"/>
        <w:rPr>
          <w:sz w:val="24"/>
          <w:szCs w:val="24"/>
          <w:lang w:val="en-GB"/>
        </w:rPr>
      </w:pPr>
    </w:p>
    <w:p w14:paraId="16BA04F0" w14:textId="77777777" w:rsidR="006C10E8" w:rsidRDefault="00374255" w:rsidP="00AE02A7">
      <w:pPr>
        <w:jc w:val="both"/>
        <w:rPr>
          <w:sz w:val="24"/>
          <w:szCs w:val="24"/>
          <w:lang w:val="en-GB"/>
        </w:rPr>
      </w:pPr>
      <w:r w:rsidRPr="00735E06">
        <w:rPr>
          <w:sz w:val="24"/>
          <w:szCs w:val="24"/>
          <w:lang w:val="en-GB"/>
        </w:rPr>
        <w:t>C</w:t>
      </w:r>
      <w:r w:rsidR="004F6A0D">
        <w:rPr>
          <w:sz w:val="24"/>
          <w:szCs w:val="24"/>
          <w:lang w:val="en-GB"/>
        </w:rPr>
        <w:t>alled hereafter “the participant</w:t>
      </w:r>
      <w:r w:rsidR="00FD6452" w:rsidRPr="00735E06">
        <w:rPr>
          <w:sz w:val="24"/>
          <w:szCs w:val="24"/>
          <w:lang w:val="en-GB"/>
        </w:rPr>
        <w:t>”</w:t>
      </w:r>
      <w:r w:rsidR="006C10E8">
        <w:rPr>
          <w:sz w:val="24"/>
          <w:szCs w:val="24"/>
          <w:lang w:val="en-GB"/>
        </w:rPr>
        <w:t>,</w:t>
      </w:r>
      <w:r w:rsidR="00240F5F" w:rsidRPr="00735E06">
        <w:rPr>
          <w:sz w:val="24"/>
          <w:szCs w:val="24"/>
          <w:lang w:val="en-GB"/>
        </w:rPr>
        <w:t xml:space="preserve"> </w:t>
      </w:r>
      <w:r w:rsidR="00F96310" w:rsidRPr="00735E06">
        <w:rPr>
          <w:sz w:val="24"/>
          <w:szCs w:val="24"/>
          <w:lang w:val="en-GB"/>
        </w:rPr>
        <w:t>of the other part,</w:t>
      </w:r>
      <w:r w:rsidRPr="00735E06">
        <w:rPr>
          <w:sz w:val="24"/>
          <w:szCs w:val="24"/>
          <w:lang w:val="en-GB"/>
        </w:rPr>
        <w:t xml:space="preserve"> </w:t>
      </w:r>
    </w:p>
    <w:p w14:paraId="16BA04F1" w14:textId="77777777" w:rsidR="006C10E8" w:rsidRDefault="006C10E8" w:rsidP="00AE02A7">
      <w:pPr>
        <w:jc w:val="both"/>
        <w:rPr>
          <w:sz w:val="24"/>
          <w:szCs w:val="24"/>
          <w:lang w:val="en-GB"/>
        </w:rPr>
      </w:pPr>
    </w:p>
    <w:p w14:paraId="16BA04F2" w14:textId="77777777" w:rsidR="00F96310" w:rsidRDefault="006C10E8" w:rsidP="002B135C">
      <w:pPr>
        <w:jc w:val="both"/>
        <w:rPr>
          <w:sz w:val="24"/>
          <w:szCs w:val="24"/>
          <w:lang w:val="en-GB"/>
        </w:rPr>
      </w:pPr>
      <w:r>
        <w:rPr>
          <w:sz w:val="24"/>
          <w:szCs w:val="24"/>
          <w:lang w:val="en-GB"/>
        </w:rPr>
        <w:t>H</w:t>
      </w:r>
      <w:r w:rsidR="00374255" w:rsidRPr="00735E06">
        <w:rPr>
          <w:sz w:val="24"/>
          <w:szCs w:val="24"/>
          <w:lang w:val="en-GB"/>
        </w:rPr>
        <w:t xml:space="preserve">ave agreed </w:t>
      </w:r>
      <w:r w:rsidR="00F96310" w:rsidRPr="00735E06">
        <w:rPr>
          <w:sz w:val="24"/>
          <w:szCs w:val="24"/>
          <w:lang w:val="en-GB"/>
        </w:rPr>
        <w:t xml:space="preserve">the </w:t>
      </w:r>
      <w:r w:rsidR="00411BBF">
        <w:rPr>
          <w:sz w:val="24"/>
          <w:szCs w:val="24"/>
          <w:lang w:val="en-GB"/>
        </w:rPr>
        <w:t xml:space="preserve">Special </w:t>
      </w:r>
      <w:r w:rsidR="00F96310" w:rsidRPr="00735E06">
        <w:rPr>
          <w:sz w:val="24"/>
          <w:szCs w:val="24"/>
          <w:lang w:val="en-GB"/>
        </w:rPr>
        <w:t>Conditions and Annexes below</w:t>
      </w:r>
      <w:r w:rsidR="00374255" w:rsidRPr="00735E06">
        <w:rPr>
          <w:lang w:val="en-GB"/>
        </w:rPr>
        <w:t xml:space="preserve"> </w:t>
      </w:r>
      <w:r w:rsidR="00374255" w:rsidRPr="00735E06">
        <w:rPr>
          <w:sz w:val="24"/>
          <w:szCs w:val="24"/>
          <w:lang w:val="en-GB"/>
        </w:rPr>
        <w:t>which form an integral part of this agreement ("the agreement")</w:t>
      </w:r>
      <w:r w:rsidR="00F96310" w:rsidRPr="00735E06">
        <w:rPr>
          <w:sz w:val="24"/>
          <w:szCs w:val="24"/>
          <w:lang w:val="en-GB"/>
        </w:rPr>
        <w:t>:</w:t>
      </w:r>
    </w:p>
    <w:p w14:paraId="16BA04F3" w14:textId="77777777" w:rsidR="006C10E8" w:rsidRPr="00735E06" w:rsidRDefault="006C10E8" w:rsidP="00741F5F">
      <w:pPr>
        <w:jc w:val="both"/>
        <w:rPr>
          <w:sz w:val="24"/>
          <w:szCs w:val="24"/>
          <w:lang w:val="en-GB"/>
        </w:rPr>
      </w:pPr>
    </w:p>
    <w:p w14:paraId="16BA04F4" w14:textId="77777777" w:rsidR="00DF3EC1" w:rsidRPr="00DF3EC1" w:rsidRDefault="00EE7E83" w:rsidP="00D5640D">
      <w:pPr>
        <w:ind w:left="1920" w:hanging="1920"/>
        <w:jc w:val="both"/>
        <w:rPr>
          <w:b/>
          <w:sz w:val="24"/>
          <w:szCs w:val="24"/>
          <w:lang w:val="en-GB"/>
        </w:rPr>
      </w:pPr>
      <w:r w:rsidRPr="00EE7E83">
        <w:rPr>
          <w:sz w:val="24"/>
          <w:szCs w:val="24"/>
          <w:lang w:val="is-IS"/>
        </w:rPr>
        <w:t xml:space="preserve">Annex </w:t>
      </w:r>
      <w:r>
        <w:rPr>
          <w:sz w:val="24"/>
          <w:szCs w:val="24"/>
          <w:lang w:val="is-IS"/>
        </w:rPr>
        <w:t>I</w:t>
      </w:r>
      <w:r w:rsidRPr="00EE7E83">
        <w:rPr>
          <w:sz w:val="24"/>
          <w:szCs w:val="24"/>
          <w:lang w:val="is-IS"/>
        </w:rPr>
        <w:t xml:space="preserve"> </w:t>
      </w:r>
      <w:r w:rsidR="003F7C7D">
        <w:rPr>
          <w:sz w:val="24"/>
          <w:szCs w:val="24"/>
          <w:lang w:val="is-IS"/>
        </w:rPr>
        <w:tab/>
      </w:r>
      <w:r w:rsidR="00B4501D" w:rsidRPr="00B4501D">
        <w:rPr>
          <w:sz w:val="24"/>
          <w:szCs w:val="24"/>
          <w:lang w:val="is-IS"/>
        </w:rPr>
        <w:t>Staff</w:t>
      </w:r>
      <w:r w:rsidRPr="00B4501D">
        <w:rPr>
          <w:sz w:val="24"/>
          <w:szCs w:val="24"/>
          <w:lang w:val="is-IS"/>
        </w:rPr>
        <w:t xml:space="preserve"> Mobility Agreement</w:t>
      </w:r>
    </w:p>
    <w:p w14:paraId="16BA04F5" w14:textId="77777777" w:rsidR="00EE7E83" w:rsidRPr="00EE7E83" w:rsidRDefault="00EE7E83" w:rsidP="00D5640D">
      <w:pPr>
        <w:tabs>
          <w:tab w:val="left" w:pos="1701"/>
          <w:tab w:val="left" w:pos="1985"/>
        </w:tabs>
        <w:ind w:left="1701" w:hanging="1701"/>
        <w:jc w:val="both"/>
        <w:rPr>
          <w:sz w:val="24"/>
          <w:szCs w:val="24"/>
          <w:lang w:val="is-IS"/>
        </w:rPr>
      </w:pPr>
      <w:r w:rsidRPr="00EE7E83">
        <w:rPr>
          <w:sz w:val="24"/>
          <w:szCs w:val="24"/>
          <w:lang w:val="is-IS"/>
        </w:rPr>
        <w:t xml:space="preserve">Annex </w:t>
      </w:r>
      <w:r>
        <w:rPr>
          <w:sz w:val="24"/>
          <w:szCs w:val="24"/>
          <w:lang w:val="is-IS"/>
        </w:rPr>
        <w:t>II</w:t>
      </w:r>
      <w:r w:rsidRPr="00EE7E83">
        <w:rPr>
          <w:sz w:val="24"/>
          <w:szCs w:val="24"/>
          <w:lang w:val="is-IS"/>
        </w:rPr>
        <w:t xml:space="preserve"> </w:t>
      </w:r>
      <w:r>
        <w:rPr>
          <w:sz w:val="24"/>
          <w:szCs w:val="24"/>
          <w:lang w:val="is-IS"/>
        </w:rPr>
        <w:tab/>
      </w:r>
      <w:r w:rsidR="00CC4551">
        <w:rPr>
          <w:sz w:val="24"/>
          <w:szCs w:val="24"/>
          <w:lang w:val="is-IS"/>
        </w:rPr>
        <w:tab/>
      </w:r>
      <w:r w:rsidRPr="00EE7E83">
        <w:rPr>
          <w:sz w:val="24"/>
          <w:szCs w:val="24"/>
          <w:lang w:val="is-IS"/>
        </w:rPr>
        <w:t>General Conditions</w:t>
      </w:r>
    </w:p>
    <w:p w14:paraId="16BA04F6" w14:textId="77777777" w:rsidR="00F96310" w:rsidRPr="00735E06" w:rsidRDefault="00F96310" w:rsidP="00D5640D">
      <w:pPr>
        <w:jc w:val="both"/>
        <w:rPr>
          <w:sz w:val="24"/>
          <w:szCs w:val="24"/>
          <w:lang w:val="en-GB"/>
        </w:rPr>
      </w:pPr>
    </w:p>
    <w:p w14:paraId="16BA04F7" w14:textId="77777777" w:rsidR="00640172" w:rsidRDefault="00640172" w:rsidP="002E1AD0">
      <w:pPr>
        <w:jc w:val="both"/>
        <w:rPr>
          <w:u w:val="single"/>
          <w:lang w:val="en-GB"/>
        </w:rPr>
      </w:pPr>
      <w:r>
        <w:rPr>
          <w:u w:val="single"/>
          <w:lang w:val="en-GB"/>
        </w:rPr>
        <w:t xml:space="preserve">The </w:t>
      </w:r>
      <w:r w:rsidR="00CF22BE">
        <w:rPr>
          <w:u w:val="single"/>
          <w:lang w:val="en-GB"/>
        </w:rPr>
        <w:t xml:space="preserve">terms </w:t>
      </w:r>
      <w:r>
        <w:rPr>
          <w:u w:val="single"/>
          <w:lang w:val="en-GB"/>
        </w:rPr>
        <w:t xml:space="preserve">set </w:t>
      </w:r>
      <w:r w:rsidR="00CF22BE">
        <w:rPr>
          <w:u w:val="single"/>
          <w:lang w:val="en-GB"/>
        </w:rPr>
        <w:t>out</w:t>
      </w:r>
      <w:r>
        <w:rPr>
          <w:u w:val="single"/>
          <w:lang w:val="en-GB"/>
        </w:rPr>
        <w:t xml:space="preserve"> </w:t>
      </w:r>
      <w:r w:rsidR="00316A78">
        <w:rPr>
          <w:u w:val="single"/>
          <w:lang w:val="en-GB"/>
        </w:rPr>
        <w:t xml:space="preserve">in </w:t>
      </w:r>
      <w:r>
        <w:rPr>
          <w:u w:val="single"/>
          <w:lang w:val="en-GB"/>
        </w:rPr>
        <w:t xml:space="preserve">the </w:t>
      </w:r>
      <w:r w:rsidR="00CF22BE">
        <w:rPr>
          <w:u w:val="single"/>
          <w:lang w:val="en-GB"/>
        </w:rPr>
        <w:t>Special Conditions</w:t>
      </w:r>
      <w:r>
        <w:rPr>
          <w:u w:val="single"/>
          <w:lang w:val="en-GB"/>
        </w:rPr>
        <w:t xml:space="preserve"> </w:t>
      </w:r>
      <w:r w:rsidR="00CF22BE">
        <w:rPr>
          <w:u w:val="single"/>
          <w:lang w:val="en-GB"/>
        </w:rPr>
        <w:t>sha</w:t>
      </w:r>
      <w:r>
        <w:rPr>
          <w:u w:val="single"/>
          <w:lang w:val="en-GB"/>
        </w:rPr>
        <w:t xml:space="preserve">ll take precedence over </w:t>
      </w:r>
      <w:r w:rsidR="00CF22BE">
        <w:rPr>
          <w:u w:val="single"/>
          <w:lang w:val="en-GB"/>
        </w:rPr>
        <w:t xml:space="preserve">those set out in </w:t>
      </w:r>
      <w:r>
        <w:rPr>
          <w:u w:val="single"/>
          <w:lang w:val="en-GB"/>
        </w:rPr>
        <w:t xml:space="preserve">the annexes. </w:t>
      </w:r>
    </w:p>
    <w:p w14:paraId="16BA04F8" w14:textId="77777777" w:rsidR="00640172" w:rsidRDefault="00640172" w:rsidP="00AE02A7">
      <w:pPr>
        <w:jc w:val="both"/>
        <w:rPr>
          <w:u w:val="single"/>
          <w:lang w:val="en-GB"/>
        </w:rPr>
      </w:pPr>
    </w:p>
    <w:p w14:paraId="16BA04F9" w14:textId="77777777" w:rsidR="00316A78" w:rsidRPr="001A2F05" w:rsidRDefault="00316A78" w:rsidP="00AE02A7">
      <w:pPr>
        <w:jc w:val="both"/>
        <w:rPr>
          <w:lang w:val="en-GB"/>
        </w:rPr>
      </w:pPr>
      <w:r w:rsidRPr="001A2F05">
        <w:rPr>
          <w:lang w:val="en-GB"/>
        </w:rPr>
        <w:t>[It is not compulsory to circulate papers with original signatures for Annex I of this document: scanned copies of signatures and electronic signatures may be accepted, depending on the national legislation</w:t>
      </w:r>
      <w:r w:rsidR="00A3168B">
        <w:rPr>
          <w:lang w:val="en-GB"/>
        </w:rPr>
        <w:t xml:space="preserve"> or institutional regulations</w:t>
      </w:r>
      <w:r w:rsidRPr="001A2F05">
        <w:rPr>
          <w:lang w:val="en-GB"/>
        </w:rPr>
        <w:t>.]</w:t>
      </w:r>
    </w:p>
    <w:p w14:paraId="16BA04FA" w14:textId="77777777" w:rsidR="00316A78" w:rsidRDefault="00316A78" w:rsidP="00065470">
      <w:pPr>
        <w:jc w:val="both"/>
        <w:rPr>
          <w:u w:val="single"/>
          <w:lang w:val="en-GB"/>
        </w:rPr>
      </w:pPr>
    </w:p>
    <w:p w14:paraId="16BA04FB" w14:textId="77777777" w:rsidR="00CF22BE" w:rsidRPr="00590BFB" w:rsidRDefault="006C10E8" w:rsidP="00FA3EEE">
      <w:pPr>
        <w:jc w:val="center"/>
        <w:rPr>
          <w:lang w:val="en-GB"/>
        </w:rPr>
      </w:pPr>
      <w:r>
        <w:rPr>
          <w:lang w:val="en-GB"/>
        </w:rPr>
        <w:br w:type="page"/>
      </w:r>
      <w:r w:rsidR="00CF22BE" w:rsidRPr="00590BFB">
        <w:rPr>
          <w:lang w:val="en-GB"/>
        </w:rPr>
        <w:lastRenderedPageBreak/>
        <w:t>SPECIAL CONDITIONS</w:t>
      </w:r>
    </w:p>
    <w:p w14:paraId="16BA04FC" w14:textId="77777777" w:rsidR="007F2EBC" w:rsidRPr="00590BFB" w:rsidRDefault="007F2EBC">
      <w:pPr>
        <w:pStyle w:val="Text1"/>
        <w:pBdr>
          <w:bottom w:val="single" w:sz="6" w:space="1" w:color="auto"/>
        </w:pBdr>
        <w:spacing w:after="0"/>
        <w:ind w:left="0"/>
        <w:jc w:val="left"/>
        <w:rPr>
          <w:sz w:val="20"/>
          <w:lang w:val="en-GB"/>
        </w:rPr>
      </w:pPr>
    </w:p>
    <w:p w14:paraId="16BA04FD" w14:textId="77777777" w:rsidR="00F96310" w:rsidRPr="00590BFB" w:rsidRDefault="00F96310">
      <w:pPr>
        <w:pStyle w:val="Text1"/>
        <w:pBdr>
          <w:bottom w:val="single" w:sz="6" w:space="1" w:color="auto"/>
        </w:pBdr>
        <w:spacing w:after="0"/>
        <w:ind w:left="0"/>
        <w:jc w:val="left"/>
        <w:rPr>
          <w:sz w:val="20"/>
          <w:lang w:val="en-GB"/>
        </w:rPr>
      </w:pPr>
      <w:r w:rsidRPr="00590BFB">
        <w:rPr>
          <w:sz w:val="20"/>
          <w:lang w:val="en-GB"/>
        </w:rPr>
        <w:t xml:space="preserve">ARTICLE 1 – </w:t>
      </w:r>
      <w:r w:rsidR="00FF5733" w:rsidRPr="00590BFB">
        <w:rPr>
          <w:sz w:val="20"/>
          <w:lang w:val="en-GB"/>
        </w:rPr>
        <w:t>SUBJECT MATTER OF THE AGREEMENT</w:t>
      </w:r>
    </w:p>
    <w:p w14:paraId="16BA04FE" w14:textId="755A2AB0" w:rsidR="00E07160" w:rsidRPr="00590BFB" w:rsidRDefault="00F96310">
      <w:pPr>
        <w:ind w:left="567" w:hanging="567"/>
        <w:jc w:val="both"/>
        <w:rPr>
          <w:lang w:val="en-GB"/>
        </w:rPr>
      </w:pPr>
      <w:r w:rsidRPr="00590BFB">
        <w:rPr>
          <w:lang w:val="en-GB"/>
        </w:rPr>
        <w:t>1.1</w:t>
      </w:r>
      <w:r w:rsidRPr="00590BFB">
        <w:rPr>
          <w:lang w:val="en-GB"/>
        </w:rPr>
        <w:tab/>
        <w:t xml:space="preserve">The </w:t>
      </w:r>
      <w:r w:rsidR="00776F3D" w:rsidRPr="00590BFB">
        <w:rPr>
          <w:lang w:val="en-GB"/>
        </w:rPr>
        <w:t xml:space="preserve">institution </w:t>
      </w:r>
      <w:r w:rsidR="00FF5733" w:rsidRPr="00590BFB">
        <w:rPr>
          <w:lang w:val="en-GB"/>
        </w:rPr>
        <w:t xml:space="preserve">shall </w:t>
      </w:r>
      <w:r w:rsidR="00BC384A" w:rsidRPr="00590BFB">
        <w:rPr>
          <w:lang w:val="en-GB"/>
        </w:rPr>
        <w:t>provide</w:t>
      </w:r>
      <w:r w:rsidRPr="00590BFB">
        <w:rPr>
          <w:lang w:val="en-GB"/>
        </w:rPr>
        <w:t xml:space="preserve"> </w:t>
      </w:r>
      <w:r w:rsidR="00BC384A" w:rsidRPr="00590BFB">
        <w:rPr>
          <w:lang w:val="en-GB"/>
        </w:rPr>
        <w:t xml:space="preserve">support </w:t>
      </w:r>
      <w:r w:rsidR="00E35FC0" w:rsidRPr="00590BFB">
        <w:rPr>
          <w:lang w:val="en-GB"/>
        </w:rPr>
        <w:t xml:space="preserve">to the </w:t>
      </w:r>
      <w:r w:rsidR="004F6A0D" w:rsidRPr="00590BFB">
        <w:rPr>
          <w:lang w:val="en-GB"/>
        </w:rPr>
        <w:t>participant</w:t>
      </w:r>
      <w:r w:rsidR="00E35FC0" w:rsidRPr="00590BFB">
        <w:rPr>
          <w:lang w:val="en-GB"/>
        </w:rPr>
        <w:t xml:space="preserve"> for undertaking a </w:t>
      </w:r>
      <w:r w:rsidR="00C86958" w:rsidRPr="00590BFB">
        <w:rPr>
          <w:lang w:val="en-GB"/>
        </w:rPr>
        <w:t xml:space="preserve">mobility </w:t>
      </w:r>
      <w:r w:rsidR="005211F5" w:rsidRPr="00590BFB">
        <w:rPr>
          <w:lang w:val="en-GB"/>
        </w:rPr>
        <w:t xml:space="preserve">activity </w:t>
      </w:r>
      <w:r w:rsidR="00C86958" w:rsidRPr="00590BFB">
        <w:rPr>
          <w:lang w:val="en-GB"/>
        </w:rPr>
        <w:t>for</w:t>
      </w:r>
      <w:r w:rsidR="00B4501D" w:rsidRPr="00590BFB">
        <w:rPr>
          <w:lang w:val="en-GB"/>
        </w:rPr>
        <w:t xml:space="preserve"> training</w:t>
      </w:r>
      <w:r w:rsidR="00590BFB" w:rsidRPr="00590BFB">
        <w:rPr>
          <w:lang w:val="en-GB"/>
        </w:rPr>
        <w:t xml:space="preserve"> </w:t>
      </w:r>
      <w:r w:rsidR="00E35FC0" w:rsidRPr="00590BFB">
        <w:rPr>
          <w:lang w:val="en-GB"/>
        </w:rPr>
        <w:t>under the Erasmus</w:t>
      </w:r>
      <w:r w:rsidR="00EE2CCB" w:rsidRPr="00590BFB">
        <w:rPr>
          <w:lang w:val="en-GB"/>
        </w:rPr>
        <w:t>+</w:t>
      </w:r>
      <w:r w:rsidR="00240F5F" w:rsidRPr="00590BFB">
        <w:rPr>
          <w:lang w:val="en-GB"/>
        </w:rPr>
        <w:t xml:space="preserve"> </w:t>
      </w:r>
      <w:r w:rsidR="00EE2CCB" w:rsidRPr="00590BFB">
        <w:rPr>
          <w:lang w:val="en-GB"/>
        </w:rPr>
        <w:t>P</w:t>
      </w:r>
      <w:r w:rsidR="00E35FC0" w:rsidRPr="00590BFB">
        <w:rPr>
          <w:lang w:val="en-GB"/>
        </w:rPr>
        <w:t xml:space="preserve">rogramme. </w:t>
      </w:r>
    </w:p>
    <w:p w14:paraId="16BA04FF" w14:textId="40AAAE65" w:rsidR="00AF4023" w:rsidRPr="00590BFB" w:rsidRDefault="00F96310" w:rsidP="00527128">
      <w:pPr>
        <w:ind w:left="567" w:hanging="567"/>
        <w:jc w:val="both"/>
        <w:rPr>
          <w:lang w:val="en-GB"/>
        </w:rPr>
      </w:pPr>
      <w:r w:rsidRPr="00590BFB">
        <w:rPr>
          <w:lang w:val="en-GB"/>
        </w:rPr>
        <w:t>1.</w:t>
      </w:r>
      <w:r w:rsidR="00C64F27" w:rsidRPr="00590BFB">
        <w:rPr>
          <w:lang w:val="en-GB"/>
        </w:rPr>
        <w:t>2</w:t>
      </w:r>
      <w:r w:rsidRPr="00590BFB">
        <w:rPr>
          <w:lang w:val="en-GB"/>
        </w:rPr>
        <w:tab/>
        <w:t xml:space="preserve">The </w:t>
      </w:r>
      <w:r w:rsidR="004F6A0D" w:rsidRPr="00590BFB">
        <w:rPr>
          <w:lang w:val="en-GB"/>
        </w:rPr>
        <w:t xml:space="preserve">participant </w:t>
      </w:r>
      <w:r w:rsidRPr="00590BFB">
        <w:rPr>
          <w:lang w:val="en-GB"/>
        </w:rPr>
        <w:t>accepts</w:t>
      </w:r>
      <w:r w:rsidR="00776F3D" w:rsidRPr="00590BFB">
        <w:rPr>
          <w:lang w:val="en-GB"/>
        </w:rPr>
        <w:t xml:space="preserve"> the </w:t>
      </w:r>
      <w:r w:rsidR="00D6139D" w:rsidRPr="00590BFB">
        <w:rPr>
          <w:lang w:val="en-GB"/>
        </w:rPr>
        <w:t>individual and travel support</w:t>
      </w:r>
      <w:r w:rsidR="00B90021" w:rsidRPr="00590BFB">
        <w:rPr>
          <w:lang w:val="en-GB"/>
        </w:rPr>
        <w:t xml:space="preserve"> as</w:t>
      </w:r>
      <w:r w:rsidR="00AF4023" w:rsidRPr="00590BFB">
        <w:rPr>
          <w:lang w:val="en-GB"/>
        </w:rPr>
        <w:t xml:space="preserve"> specified</w:t>
      </w:r>
      <w:r w:rsidR="003A75E0" w:rsidRPr="00590BFB">
        <w:rPr>
          <w:lang w:val="en-GB"/>
        </w:rPr>
        <w:t xml:space="preserve"> in article 3 </w:t>
      </w:r>
      <w:r w:rsidR="00776F3D" w:rsidRPr="00590BFB">
        <w:rPr>
          <w:lang w:val="en-GB"/>
        </w:rPr>
        <w:t xml:space="preserve">and undertakes to </w:t>
      </w:r>
      <w:r w:rsidRPr="00590BFB">
        <w:rPr>
          <w:lang w:val="en-GB"/>
        </w:rPr>
        <w:t xml:space="preserve">carry out the </w:t>
      </w:r>
      <w:r w:rsidR="00C86958" w:rsidRPr="00590BFB">
        <w:rPr>
          <w:lang w:val="en-GB"/>
        </w:rPr>
        <w:t xml:space="preserve">mobility </w:t>
      </w:r>
      <w:r w:rsidR="00743907" w:rsidRPr="00590BFB">
        <w:rPr>
          <w:lang w:val="en-GB"/>
        </w:rPr>
        <w:t xml:space="preserve">activity </w:t>
      </w:r>
      <w:r w:rsidR="00CE6FCA" w:rsidRPr="00590BFB">
        <w:rPr>
          <w:lang w:val="en-GB"/>
        </w:rPr>
        <w:t>for</w:t>
      </w:r>
      <w:r w:rsidR="00C86958" w:rsidRPr="00590BFB">
        <w:rPr>
          <w:lang w:val="en-GB"/>
        </w:rPr>
        <w:t xml:space="preserve"> </w:t>
      </w:r>
      <w:r w:rsidR="00B4501D" w:rsidRPr="00590BFB">
        <w:rPr>
          <w:lang w:val="en-GB"/>
        </w:rPr>
        <w:t xml:space="preserve"> training</w:t>
      </w:r>
      <w:r w:rsidR="00590BFB" w:rsidRPr="00590BFB">
        <w:rPr>
          <w:lang w:val="en-GB"/>
        </w:rPr>
        <w:t xml:space="preserve"> </w:t>
      </w:r>
      <w:r w:rsidRPr="00590BFB">
        <w:rPr>
          <w:lang w:val="en-GB"/>
        </w:rPr>
        <w:t>as described in Annex I.</w:t>
      </w:r>
    </w:p>
    <w:p w14:paraId="16BA0500" w14:textId="77777777" w:rsidR="00C86958" w:rsidRPr="00067DF7" w:rsidRDefault="00AF4023" w:rsidP="00281C2C">
      <w:pPr>
        <w:ind w:left="567" w:hanging="567"/>
        <w:jc w:val="both"/>
        <w:rPr>
          <w:lang w:val="en-GB"/>
        </w:rPr>
      </w:pPr>
      <w:r w:rsidRPr="00590BFB">
        <w:rPr>
          <w:lang w:val="en-GB"/>
        </w:rPr>
        <w:t>1.3.</w:t>
      </w:r>
      <w:r w:rsidRPr="00590BFB">
        <w:rPr>
          <w:lang w:val="en-GB"/>
        </w:rPr>
        <w:tab/>
      </w:r>
      <w:r w:rsidR="00281C2C" w:rsidRPr="00590BFB">
        <w:rPr>
          <w:lang w:val="en-GB"/>
        </w:rPr>
        <w:t>Amendments to the agreement shall be requested and agreed by both parties through a formal notification by letter or by electronic message.</w:t>
      </w:r>
    </w:p>
    <w:p w14:paraId="16BA0501" w14:textId="77777777" w:rsidR="00AB3943" w:rsidRPr="00067DF7" w:rsidRDefault="00AB3943">
      <w:pPr>
        <w:ind w:left="567" w:hanging="567"/>
        <w:jc w:val="both"/>
        <w:rPr>
          <w:lang w:val="en-GB"/>
        </w:rPr>
      </w:pPr>
    </w:p>
    <w:p w14:paraId="16BA0502" w14:textId="77777777" w:rsidR="00F96310" w:rsidRPr="00735E06" w:rsidRDefault="00F96310">
      <w:pPr>
        <w:pBdr>
          <w:bottom w:val="single" w:sz="6" w:space="1" w:color="auto"/>
        </w:pBdr>
        <w:ind w:left="567" w:hanging="567"/>
        <w:rPr>
          <w:lang w:val="en-GB"/>
        </w:rPr>
      </w:pPr>
      <w:r w:rsidRPr="00735E06">
        <w:rPr>
          <w:lang w:val="en-GB"/>
        </w:rPr>
        <w:t xml:space="preserve">ARTICLE 2 </w:t>
      </w:r>
      <w:r w:rsidR="007F7F20" w:rsidRPr="00735E06">
        <w:rPr>
          <w:lang w:val="en-GB"/>
        </w:rPr>
        <w:t>–</w:t>
      </w:r>
      <w:r w:rsidR="00CB790F">
        <w:rPr>
          <w:lang w:val="en-GB"/>
        </w:rPr>
        <w:t xml:space="preserve"> </w:t>
      </w:r>
      <w:r w:rsidR="005211F5">
        <w:rPr>
          <w:lang w:val="en-GB"/>
        </w:rPr>
        <w:t xml:space="preserve">ENTRY INTO FORCE AND </w:t>
      </w:r>
      <w:r w:rsidRPr="00735E06">
        <w:rPr>
          <w:lang w:val="en-GB"/>
        </w:rPr>
        <w:t>DURATION</w:t>
      </w:r>
      <w:r w:rsidR="007F7F20" w:rsidRPr="00735E06">
        <w:rPr>
          <w:lang w:val="en-GB"/>
        </w:rPr>
        <w:t xml:space="preserve"> </w:t>
      </w:r>
      <w:r w:rsidR="005211F5">
        <w:rPr>
          <w:lang w:val="en-GB"/>
        </w:rPr>
        <w:t>OF MOBILITY</w:t>
      </w:r>
    </w:p>
    <w:p w14:paraId="16BA0503" w14:textId="77777777" w:rsidR="00F96310" w:rsidRPr="00735E06" w:rsidRDefault="00F96310">
      <w:pPr>
        <w:ind w:left="567" w:hanging="567"/>
        <w:jc w:val="both"/>
        <w:rPr>
          <w:lang w:val="en-GB"/>
        </w:rPr>
      </w:pPr>
      <w:r w:rsidRPr="00735E06">
        <w:rPr>
          <w:lang w:val="en-GB"/>
        </w:rPr>
        <w:t>2.1</w:t>
      </w:r>
      <w:r w:rsidRPr="00735E06">
        <w:rPr>
          <w:lang w:val="en-GB"/>
        </w:rPr>
        <w:tab/>
        <w:t xml:space="preserve">The </w:t>
      </w:r>
      <w:r w:rsidR="007A4B08" w:rsidRPr="00735E06">
        <w:rPr>
          <w:lang w:val="en-GB"/>
        </w:rPr>
        <w:t>agreement</w:t>
      </w:r>
      <w:r w:rsidRPr="00735E06">
        <w:rPr>
          <w:lang w:val="en-GB"/>
        </w:rPr>
        <w:t xml:space="preserve"> shall enter into force on the date when the last of the two parties signs.</w:t>
      </w:r>
    </w:p>
    <w:p w14:paraId="16BA0504" w14:textId="5E8915DC" w:rsidR="005211F5" w:rsidRDefault="00F96310" w:rsidP="00065470">
      <w:pPr>
        <w:ind w:left="567" w:hanging="567"/>
        <w:jc w:val="both"/>
        <w:rPr>
          <w:lang w:val="en-GB"/>
        </w:rPr>
      </w:pPr>
      <w:r w:rsidRPr="00735E06">
        <w:rPr>
          <w:lang w:val="en-GB"/>
        </w:rPr>
        <w:t>2.2</w:t>
      </w:r>
      <w:r w:rsidRPr="00735E06">
        <w:rPr>
          <w:lang w:val="en-GB"/>
        </w:rPr>
        <w:tab/>
      </w:r>
      <w:r w:rsidR="00D95657" w:rsidRPr="00735E06">
        <w:rPr>
          <w:lang w:val="en-GB"/>
        </w:rPr>
        <w:t xml:space="preserve">The </w:t>
      </w:r>
      <w:r w:rsidR="00D95657">
        <w:rPr>
          <w:lang w:val="en-GB"/>
        </w:rPr>
        <w:t>mobility</w:t>
      </w:r>
      <w:r w:rsidR="00D95657" w:rsidRPr="00735E06">
        <w:rPr>
          <w:lang w:val="en-GB"/>
        </w:rPr>
        <w:t xml:space="preserve"> period shall start on [</w:t>
      </w:r>
      <w:r w:rsidR="00D95657" w:rsidRPr="00735E06">
        <w:rPr>
          <w:highlight w:val="yellow"/>
          <w:lang w:val="en-GB"/>
        </w:rPr>
        <w:t>date</w:t>
      </w:r>
      <w:r w:rsidR="00D95657" w:rsidRPr="00735E06">
        <w:rPr>
          <w:lang w:val="en-GB"/>
        </w:rPr>
        <w:t>] and end on [</w:t>
      </w:r>
      <w:r w:rsidR="00D95657" w:rsidRPr="00735E06">
        <w:rPr>
          <w:highlight w:val="yellow"/>
          <w:lang w:val="en-GB"/>
        </w:rPr>
        <w:t>date</w:t>
      </w:r>
      <w:r w:rsidR="00D95657" w:rsidRPr="00735E06">
        <w:rPr>
          <w:lang w:val="en-GB"/>
        </w:rPr>
        <w:t>].</w:t>
      </w:r>
      <w:r w:rsidR="00D95657">
        <w:rPr>
          <w:lang w:val="en-GB"/>
        </w:rPr>
        <w:t xml:space="preserve"> </w:t>
      </w:r>
      <w:r w:rsidR="003C4175" w:rsidRPr="00065470">
        <w:rPr>
          <w:lang w:val="en-GB"/>
        </w:rPr>
        <w:t xml:space="preserve">The </w:t>
      </w:r>
      <w:r w:rsidR="003C4175" w:rsidRPr="00590BFB">
        <w:rPr>
          <w:lang w:val="en-GB"/>
        </w:rPr>
        <w:t xml:space="preserve">start date of the mobility period shall be the first day that the participant needs to be present at the </w:t>
      </w:r>
      <w:r w:rsidR="00385BD5" w:rsidRPr="00590BFB">
        <w:rPr>
          <w:lang w:val="en-GB"/>
        </w:rPr>
        <w:t xml:space="preserve">receiving </w:t>
      </w:r>
      <w:r w:rsidR="00316A78" w:rsidRPr="00590BFB">
        <w:rPr>
          <w:lang w:val="en-GB"/>
        </w:rPr>
        <w:t>institution</w:t>
      </w:r>
      <w:r w:rsidR="003C4175" w:rsidRPr="00590BFB">
        <w:rPr>
          <w:lang w:val="en-GB"/>
        </w:rPr>
        <w:t xml:space="preserve"> and the end date shall be the last day the participant needs to be present at the receiving </w:t>
      </w:r>
      <w:r w:rsidR="00316A78" w:rsidRPr="00590BFB">
        <w:rPr>
          <w:lang w:val="en-GB"/>
        </w:rPr>
        <w:t>institution</w:t>
      </w:r>
      <w:r w:rsidR="00A4640A" w:rsidRPr="00590BFB">
        <w:rPr>
          <w:lang w:val="en-GB"/>
        </w:rPr>
        <w:t>.</w:t>
      </w:r>
      <w:r w:rsidR="003C4175">
        <w:rPr>
          <w:lang w:val="en-GB"/>
        </w:rPr>
        <w:t xml:space="preserve"> </w:t>
      </w:r>
    </w:p>
    <w:p w14:paraId="16BA0505" w14:textId="77777777" w:rsidR="000E502A" w:rsidRDefault="000D755B" w:rsidP="00FA3EEE">
      <w:pPr>
        <w:ind w:left="567"/>
        <w:jc w:val="both"/>
        <w:rPr>
          <w:lang w:val="en-GB"/>
        </w:rPr>
      </w:pPr>
      <w:r w:rsidRPr="00590BFB">
        <w:rPr>
          <w:highlight w:val="cyan"/>
          <w:lang w:val="en-GB"/>
        </w:rPr>
        <w:t>[</w:t>
      </w:r>
      <w:r w:rsidR="00C86087" w:rsidRPr="00590BFB">
        <w:rPr>
          <w:highlight w:val="cyan"/>
          <w:lang w:val="en-GB"/>
        </w:rPr>
        <w:t>I</w:t>
      </w:r>
      <w:r w:rsidRPr="00590BFB">
        <w:rPr>
          <w:highlight w:val="cyan"/>
          <w:lang w:val="en-GB"/>
        </w:rPr>
        <w:t>nstitution</w:t>
      </w:r>
      <w:r w:rsidR="004B46A1" w:rsidRPr="00590BFB">
        <w:rPr>
          <w:highlight w:val="cyan"/>
          <w:lang w:val="en-GB"/>
        </w:rPr>
        <w:t xml:space="preserve"> to</w:t>
      </w:r>
      <w:r w:rsidR="009F2EC1" w:rsidRPr="00590BFB">
        <w:rPr>
          <w:highlight w:val="cyan"/>
          <w:lang w:val="en-GB"/>
        </w:rPr>
        <w:t xml:space="preserve"> </w:t>
      </w:r>
      <w:r w:rsidR="003C4175" w:rsidRPr="00590BFB">
        <w:rPr>
          <w:highlight w:val="cyan"/>
          <w:lang w:val="en-GB"/>
        </w:rPr>
        <w:t xml:space="preserve">select the </w:t>
      </w:r>
      <w:r w:rsidR="0047750E" w:rsidRPr="00590BFB">
        <w:rPr>
          <w:highlight w:val="cyan"/>
          <w:lang w:val="en-GB"/>
        </w:rPr>
        <w:t xml:space="preserve">applicable </w:t>
      </w:r>
      <w:r w:rsidR="003C4175" w:rsidRPr="00590BFB">
        <w:rPr>
          <w:highlight w:val="cyan"/>
          <w:lang w:val="en-GB"/>
        </w:rPr>
        <w:t>option:</w:t>
      </w:r>
      <w:r w:rsidRPr="00590BFB">
        <w:rPr>
          <w:highlight w:val="cyan"/>
          <w:lang w:val="en-GB"/>
        </w:rPr>
        <w:t xml:space="preserve"> </w:t>
      </w:r>
      <w:r w:rsidR="003C4175" w:rsidRPr="00590BFB">
        <w:rPr>
          <w:highlight w:val="cyan"/>
          <w:lang w:val="en-GB"/>
        </w:rPr>
        <w:t>[Travel time is excluded from the duration of the mobility period.] or [</w:t>
      </w:r>
      <w:r w:rsidR="00505122" w:rsidRPr="00590BFB">
        <w:rPr>
          <w:highlight w:val="cyan"/>
          <w:lang w:val="en-GB"/>
        </w:rPr>
        <w:t>O</w:t>
      </w:r>
      <w:r w:rsidRPr="00590BFB">
        <w:rPr>
          <w:highlight w:val="cyan"/>
          <w:lang w:val="en-GB"/>
        </w:rPr>
        <w:t xml:space="preserve">ne day for travel before the first day of the activity abroad </w:t>
      </w:r>
      <w:r w:rsidR="00505122" w:rsidRPr="00590BFB">
        <w:rPr>
          <w:highlight w:val="cyan"/>
          <w:lang w:val="en-GB"/>
        </w:rPr>
        <w:t>[</w:t>
      </w:r>
      <w:r w:rsidRPr="00590BFB">
        <w:rPr>
          <w:highlight w:val="cyan"/>
          <w:lang w:val="en-GB"/>
        </w:rPr>
        <w:t>and</w:t>
      </w:r>
      <w:r w:rsidR="00505122" w:rsidRPr="00590BFB">
        <w:rPr>
          <w:highlight w:val="cyan"/>
          <w:lang w:val="en-GB"/>
        </w:rPr>
        <w:t>/or]</w:t>
      </w:r>
      <w:r w:rsidRPr="00590BFB">
        <w:rPr>
          <w:highlight w:val="cyan"/>
          <w:lang w:val="en-GB"/>
        </w:rPr>
        <w:t xml:space="preserve"> one day for travel following the last day of the activity abroad </w:t>
      </w:r>
      <w:r w:rsidR="005211F5" w:rsidRPr="00590BFB">
        <w:rPr>
          <w:highlight w:val="cyan"/>
          <w:lang w:val="en-GB"/>
        </w:rPr>
        <w:t xml:space="preserve">shall </w:t>
      </w:r>
      <w:r w:rsidR="00505122" w:rsidRPr="00590BFB">
        <w:rPr>
          <w:highlight w:val="cyan"/>
          <w:lang w:val="en-GB"/>
        </w:rPr>
        <w:t xml:space="preserve">be added </w:t>
      </w:r>
      <w:r w:rsidR="004A1B7E" w:rsidRPr="00590BFB">
        <w:rPr>
          <w:highlight w:val="cyan"/>
          <w:lang w:val="en-GB"/>
        </w:rPr>
        <w:t xml:space="preserve">to the </w:t>
      </w:r>
      <w:r w:rsidR="00505122" w:rsidRPr="00590BFB">
        <w:rPr>
          <w:highlight w:val="cyan"/>
          <w:lang w:val="en-GB"/>
        </w:rPr>
        <w:t xml:space="preserve">duration of the mobility period and </w:t>
      </w:r>
      <w:r w:rsidR="004A1B7E" w:rsidRPr="00590BFB">
        <w:rPr>
          <w:highlight w:val="cyan"/>
          <w:lang w:val="en-GB"/>
        </w:rPr>
        <w:t>included in</w:t>
      </w:r>
      <w:r w:rsidRPr="00590BFB">
        <w:rPr>
          <w:highlight w:val="cyan"/>
          <w:lang w:val="en-GB"/>
        </w:rPr>
        <w:t xml:space="preserve"> the calculation</w:t>
      </w:r>
      <w:r w:rsidR="004A1B7E" w:rsidRPr="00590BFB">
        <w:rPr>
          <w:highlight w:val="cyan"/>
          <w:lang w:val="en-GB"/>
        </w:rPr>
        <w:t xml:space="preserve"> for </w:t>
      </w:r>
      <w:r w:rsidRPr="00590BFB">
        <w:rPr>
          <w:highlight w:val="cyan"/>
          <w:lang w:val="en-GB"/>
        </w:rPr>
        <w:t>individual support.]</w:t>
      </w:r>
      <w:r w:rsidR="00065470">
        <w:rPr>
          <w:lang w:val="en-GB"/>
        </w:rPr>
        <w:t xml:space="preserve"> </w:t>
      </w:r>
    </w:p>
    <w:p w14:paraId="16BA0506" w14:textId="77777777" w:rsidR="00BB5D13" w:rsidRDefault="00065470" w:rsidP="00FB0C28">
      <w:pPr>
        <w:ind w:left="567" w:hanging="567"/>
        <w:jc w:val="both"/>
        <w:rPr>
          <w:lang w:val="en-GB"/>
        </w:rPr>
      </w:pPr>
      <w:r>
        <w:rPr>
          <w:lang w:val="en-GB"/>
        </w:rPr>
        <w:t>2.3</w:t>
      </w:r>
      <w:r>
        <w:rPr>
          <w:lang w:val="en-GB"/>
        </w:rPr>
        <w:tab/>
      </w:r>
      <w:r w:rsidRPr="006143EF">
        <w:rPr>
          <w:lang w:val="en-GB"/>
        </w:rPr>
        <w:t xml:space="preserve">The </w:t>
      </w:r>
      <w:r w:rsidR="00A668C3" w:rsidRPr="006143EF">
        <w:rPr>
          <w:lang w:val="en-GB"/>
        </w:rPr>
        <w:t>participant</w:t>
      </w:r>
      <w:r w:rsidRPr="006143EF">
        <w:rPr>
          <w:lang w:val="en-GB"/>
        </w:rPr>
        <w:t xml:space="preserve"> </w:t>
      </w:r>
      <w:r w:rsidR="005211F5" w:rsidRPr="006143EF">
        <w:rPr>
          <w:lang w:val="en-GB"/>
        </w:rPr>
        <w:t>shall</w:t>
      </w:r>
      <w:r w:rsidRPr="006143EF">
        <w:rPr>
          <w:lang w:val="en-GB"/>
        </w:rPr>
        <w:t xml:space="preserve"> receive </w:t>
      </w:r>
      <w:r w:rsidR="00FF5733" w:rsidRPr="006143EF">
        <w:rPr>
          <w:lang w:val="en-GB"/>
        </w:rPr>
        <w:t>financial support</w:t>
      </w:r>
      <w:r w:rsidRPr="006143EF">
        <w:rPr>
          <w:lang w:val="en-GB"/>
        </w:rPr>
        <w:t xml:space="preserve"> from E</w:t>
      </w:r>
      <w:r w:rsidR="00BB5D13" w:rsidRPr="006143EF">
        <w:rPr>
          <w:lang w:val="en-GB"/>
        </w:rPr>
        <w:t>rasmus+</w:t>
      </w:r>
      <w:r w:rsidR="00566F8A" w:rsidRPr="006143EF">
        <w:rPr>
          <w:lang w:val="en-GB"/>
        </w:rPr>
        <w:t xml:space="preserve"> EU</w:t>
      </w:r>
      <w:r w:rsidRPr="006143EF">
        <w:rPr>
          <w:lang w:val="en-GB"/>
        </w:rPr>
        <w:t xml:space="preserve"> funds for </w:t>
      </w:r>
      <w:r w:rsidR="00017468" w:rsidRPr="006143EF">
        <w:rPr>
          <w:lang w:val="en-GB"/>
        </w:rPr>
        <w:t>[…] days</w:t>
      </w:r>
      <w:r w:rsidR="00F16651" w:rsidRPr="006143EF">
        <w:rPr>
          <w:lang w:val="en-GB"/>
        </w:rPr>
        <w:t xml:space="preserve"> of activity </w:t>
      </w:r>
      <w:r w:rsidRPr="006143EF">
        <w:rPr>
          <w:lang w:val="en-GB"/>
        </w:rPr>
        <w:t>[</w:t>
      </w:r>
      <w:r w:rsidR="000458F1" w:rsidRPr="006143EF">
        <w:rPr>
          <w:lang w:val="en-GB"/>
        </w:rPr>
        <w:t>t</w:t>
      </w:r>
      <w:r w:rsidR="00CF687D" w:rsidRPr="006143EF">
        <w:rPr>
          <w:lang w:val="en-GB"/>
        </w:rPr>
        <w:t xml:space="preserve">he </w:t>
      </w:r>
      <w:r w:rsidRPr="006143EF">
        <w:rPr>
          <w:lang w:val="en-GB"/>
        </w:rPr>
        <w:t xml:space="preserve">number of days shall be equal to the </w:t>
      </w:r>
      <w:r w:rsidR="000E502A" w:rsidRPr="006143EF">
        <w:rPr>
          <w:lang w:val="en-GB"/>
        </w:rPr>
        <w:t>duration of the mobility period</w:t>
      </w:r>
      <w:r w:rsidR="000458F1" w:rsidRPr="006143EF">
        <w:rPr>
          <w:lang w:val="en-GB"/>
        </w:rPr>
        <w:t>, except for</w:t>
      </w:r>
      <w:r w:rsidR="003A75E0" w:rsidRPr="006143EF">
        <w:rPr>
          <w:lang w:val="en-GB"/>
        </w:rPr>
        <w:t xml:space="preserve"> zero-grant participant</w:t>
      </w:r>
      <w:r w:rsidR="000458F1" w:rsidRPr="006143EF">
        <w:rPr>
          <w:lang w:val="en-GB"/>
        </w:rPr>
        <w:t>s, where</w:t>
      </w:r>
      <w:r w:rsidR="003A75E0" w:rsidRPr="006143EF">
        <w:rPr>
          <w:lang w:val="en-GB"/>
        </w:rPr>
        <w:t xml:space="preserve"> th</w:t>
      </w:r>
      <w:r w:rsidR="003F7C7D" w:rsidRPr="006143EF">
        <w:rPr>
          <w:lang w:val="en-GB"/>
        </w:rPr>
        <w:t>e</w:t>
      </w:r>
      <w:r w:rsidR="003A75E0" w:rsidRPr="006143EF">
        <w:rPr>
          <w:lang w:val="en-GB"/>
        </w:rPr>
        <w:t xml:space="preserve"> number of days should be 0</w:t>
      </w:r>
      <w:r w:rsidRPr="006143EF">
        <w:rPr>
          <w:lang w:val="en-GB"/>
        </w:rPr>
        <w:t>]</w:t>
      </w:r>
      <w:r w:rsidR="00F16651" w:rsidRPr="006143EF">
        <w:rPr>
          <w:lang w:val="en-GB"/>
        </w:rPr>
        <w:t xml:space="preserve"> and […] days for travel</w:t>
      </w:r>
      <w:r w:rsidR="00332611" w:rsidRPr="006143EF">
        <w:rPr>
          <w:lang w:val="en-GB"/>
        </w:rPr>
        <w:t xml:space="preserve"> [</w:t>
      </w:r>
      <w:r w:rsidR="00D05FF8" w:rsidRPr="006143EF">
        <w:rPr>
          <w:lang w:val="en-GB"/>
        </w:rPr>
        <w:t>for zero-grant participants</w:t>
      </w:r>
      <w:r w:rsidR="00EA7AA2" w:rsidRPr="006143EF">
        <w:rPr>
          <w:lang w:val="en-GB"/>
        </w:rPr>
        <w:t>,</w:t>
      </w:r>
      <w:r w:rsidR="00D05FF8" w:rsidRPr="006143EF">
        <w:rPr>
          <w:lang w:val="en-GB"/>
        </w:rPr>
        <w:t xml:space="preserve"> </w:t>
      </w:r>
      <w:r w:rsidR="00332611" w:rsidRPr="006143EF">
        <w:rPr>
          <w:lang w:val="en-GB"/>
        </w:rPr>
        <w:t>the number of travel days should be 0]</w:t>
      </w:r>
      <w:r w:rsidR="00E633D7" w:rsidRPr="006143EF">
        <w:rPr>
          <w:lang w:val="en-GB"/>
        </w:rPr>
        <w:t>.</w:t>
      </w:r>
    </w:p>
    <w:p w14:paraId="16BA0508" w14:textId="44BA31C9" w:rsidR="00C560D5" w:rsidRPr="00D5640D" w:rsidRDefault="001C7D24" w:rsidP="004B46A1">
      <w:pPr>
        <w:ind w:left="567" w:hanging="567"/>
        <w:jc w:val="both"/>
        <w:rPr>
          <w:highlight w:val="yellow"/>
          <w:lang w:val="en-GB"/>
        </w:rPr>
      </w:pPr>
      <w:r w:rsidRPr="00AB150C">
        <w:rPr>
          <w:lang w:val="en-GB"/>
        </w:rPr>
        <w:t>2.</w:t>
      </w:r>
      <w:r w:rsidR="00065470" w:rsidRPr="00AB150C">
        <w:rPr>
          <w:lang w:val="en-GB"/>
        </w:rPr>
        <w:t>4</w:t>
      </w:r>
      <w:r w:rsidRPr="00AB150C">
        <w:rPr>
          <w:lang w:val="en-GB"/>
        </w:rPr>
        <w:t xml:space="preserve"> </w:t>
      </w:r>
      <w:r w:rsidRPr="00AB150C">
        <w:rPr>
          <w:lang w:val="en-GB"/>
        </w:rPr>
        <w:tab/>
      </w:r>
      <w:r w:rsidR="00C560D5" w:rsidRPr="00AB150C">
        <w:rPr>
          <w:lang w:val="en-GB"/>
        </w:rPr>
        <w:t>The total duration of the mobility period</w:t>
      </w:r>
      <w:r w:rsidR="00197F9B">
        <w:rPr>
          <w:lang w:val="en-GB"/>
        </w:rPr>
        <w:t xml:space="preserve"> </w:t>
      </w:r>
      <w:r w:rsidR="00C560D5" w:rsidRPr="00AB150C">
        <w:rPr>
          <w:lang w:val="en-GB"/>
        </w:rPr>
        <w:t>shall not exceed 2 months</w:t>
      </w:r>
      <w:r w:rsidR="00197F9B">
        <w:rPr>
          <w:lang w:val="en-GB"/>
        </w:rPr>
        <w:t>,</w:t>
      </w:r>
      <w:r w:rsidR="00C560D5" w:rsidRPr="00AB150C">
        <w:rPr>
          <w:lang w:val="en-GB"/>
        </w:rPr>
        <w:t xml:space="preserve"> </w:t>
      </w:r>
      <w:r w:rsidR="00914E95">
        <w:rPr>
          <w:lang w:val="en-GB"/>
        </w:rPr>
        <w:t>with</w:t>
      </w:r>
      <w:r w:rsidR="00AB150C" w:rsidRPr="00AB150C">
        <w:rPr>
          <w:lang w:val="en-GB"/>
        </w:rPr>
        <w:t xml:space="preserve"> </w:t>
      </w:r>
      <w:r w:rsidR="00914E95">
        <w:rPr>
          <w:lang w:val="en-GB"/>
        </w:rPr>
        <w:t>a</w:t>
      </w:r>
      <w:r w:rsidR="00AB150C" w:rsidRPr="00AB150C">
        <w:rPr>
          <w:lang w:val="en-GB"/>
        </w:rPr>
        <w:t xml:space="preserve"> minimum of </w:t>
      </w:r>
      <w:r w:rsidR="00FF28EE">
        <w:rPr>
          <w:lang w:val="en-GB"/>
        </w:rPr>
        <w:t>5</w:t>
      </w:r>
      <w:r w:rsidR="00AB150C" w:rsidRPr="00AB150C">
        <w:rPr>
          <w:lang w:val="en-GB"/>
        </w:rPr>
        <w:t xml:space="preserve"> days per mobility </w:t>
      </w:r>
      <w:r w:rsidR="00850CDF">
        <w:rPr>
          <w:lang w:val="en-GB"/>
        </w:rPr>
        <w:t>activity</w:t>
      </w:r>
      <w:r w:rsidR="00914E95">
        <w:rPr>
          <w:lang w:val="en-GB"/>
        </w:rPr>
        <w:t>.</w:t>
      </w:r>
      <w:r w:rsidR="00B22E44" w:rsidRPr="00D5640D">
        <w:rPr>
          <w:lang w:val="en-GB"/>
        </w:rPr>
        <w:t xml:space="preserve"> </w:t>
      </w:r>
    </w:p>
    <w:p w14:paraId="16BA0509" w14:textId="77777777" w:rsidR="007F7F20" w:rsidRPr="00735E06" w:rsidRDefault="00C560D5" w:rsidP="00CE6FCA">
      <w:pPr>
        <w:tabs>
          <w:tab w:val="left" w:pos="567"/>
        </w:tabs>
        <w:ind w:left="567" w:hanging="567"/>
        <w:jc w:val="both"/>
        <w:rPr>
          <w:lang w:val="en-GB"/>
        </w:rPr>
      </w:pPr>
      <w:r>
        <w:rPr>
          <w:lang w:val="en-GB"/>
        </w:rPr>
        <w:t>2.</w:t>
      </w:r>
      <w:r w:rsidR="00065470">
        <w:rPr>
          <w:lang w:val="en-GB"/>
        </w:rPr>
        <w:t>5</w:t>
      </w:r>
      <w:r>
        <w:rPr>
          <w:lang w:val="en-GB"/>
        </w:rPr>
        <w:t xml:space="preserve"> </w:t>
      </w:r>
      <w:r>
        <w:rPr>
          <w:lang w:val="en-GB"/>
        </w:rPr>
        <w:tab/>
      </w:r>
      <w:r w:rsidR="00BB76D7">
        <w:rPr>
          <w:lang w:val="en-GB"/>
        </w:rPr>
        <w:t xml:space="preserve">The participant may submit any request concerning the </w:t>
      </w:r>
      <w:r w:rsidR="001C7D24" w:rsidRPr="00735E06">
        <w:rPr>
          <w:lang w:val="en-GB"/>
        </w:rPr>
        <w:t>exten</w:t>
      </w:r>
      <w:r w:rsidR="00BB76D7">
        <w:rPr>
          <w:lang w:val="en-GB"/>
        </w:rPr>
        <w:t>sion</w:t>
      </w:r>
      <w:r w:rsidR="001C7D24" w:rsidRPr="00735E06">
        <w:rPr>
          <w:lang w:val="en-GB"/>
        </w:rPr>
        <w:t xml:space="preserve"> </w:t>
      </w:r>
      <w:r w:rsidR="00B30668">
        <w:rPr>
          <w:lang w:val="en-GB"/>
        </w:rPr>
        <w:t xml:space="preserve">of </w:t>
      </w:r>
      <w:r w:rsidR="0054215F">
        <w:rPr>
          <w:lang w:val="en-GB"/>
        </w:rPr>
        <w:t>the</w:t>
      </w:r>
      <w:r w:rsidR="001C7D24" w:rsidRPr="00735E06">
        <w:rPr>
          <w:lang w:val="en-GB"/>
        </w:rPr>
        <w:t xml:space="preserve"> </w:t>
      </w:r>
      <w:r w:rsidR="00BB76D7">
        <w:rPr>
          <w:lang w:val="en-GB"/>
        </w:rPr>
        <w:t>mobility period</w:t>
      </w:r>
      <w:r w:rsidR="0054215F">
        <w:rPr>
          <w:lang w:val="en-GB"/>
        </w:rPr>
        <w:t xml:space="preserve"> </w:t>
      </w:r>
      <w:r w:rsidR="00A332BE">
        <w:rPr>
          <w:lang w:val="en-GB"/>
        </w:rPr>
        <w:t xml:space="preserve">within the limit set </w:t>
      </w:r>
      <w:r w:rsidR="00850CDF">
        <w:rPr>
          <w:lang w:val="en-GB"/>
        </w:rPr>
        <w:t xml:space="preserve">out in </w:t>
      </w:r>
      <w:r w:rsidR="00A332BE">
        <w:rPr>
          <w:lang w:val="en-GB"/>
        </w:rPr>
        <w:t>article 2.4</w:t>
      </w:r>
      <w:r w:rsidR="00946A35">
        <w:rPr>
          <w:lang w:val="en-GB"/>
        </w:rPr>
        <w:t xml:space="preserve">. </w:t>
      </w:r>
      <w:r w:rsidR="00970E06">
        <w:rPr>
          <w:lang w:val="en-GB"/>
        </w:rPr>
        <w:t xml:space="preserve">If the institution agrees to extend the duration of the </w:t>
      </w:r>
      <w:r w:rsidR="00126016">
        <w:rPr>
          <w:lang w:val="en-GB"/>
        </w:rPr>
        <w:t xml:space="preserve">originally planned </w:t>
      </w:r>
      <w:r w:rsidR="00850CDF">
        <w:rPr>
          <w:lang w:val="en-GB"/>
        </w:rPr>
        <w:t>mobility period</w:t>
      </w:r>
      <w:r w:rsidR="00970E06">
        <w:rPr>
          <w:lang w:val="en-GB"/>
        </w:rPr>
        <w:t>, th</w:t>
      </w:r>
      <w:r w:rsidR="00850CDF">
        <w:rPr>
          <w:lang w:val="en-GB"/>
        </w:rPr>
        <w:t>e</w:t>
      </w:r>
      <w:r w:rsidR="00970E06">
        <w:rPr>
          <w:lang w:val="en-GB"/>
        </w:rPr>
        <w:t xml:space="preserve"> agreement shall </w:t>
      </w:r>
      <w:r w:rsidR="005F6E26">
        <w:rPr>
          <w:lang w:val="en-GB"/>
        </w:rPr>
        <w:t>be amend</w:t>
      </w:r>
      <w:r w:rsidR="00970E06">
        <w:rPr>
          <w:lang w:val="en-GB"/>
        </w:rPr>
        <w:t>ed accordingly.</w:t>
      </w:r>
    </w:p>
    <w:p w14:paraId="16BA050A" w14:textId="77777777" w:rsidR="00F96310" w:rsidRDefault="001C7D24" w:rsidP="00D40F18">
      <w:pPr>
        <w:ind w:left="567" w:hanging="567"/>
        <w:jc w:val="both"/>
        <w:rPr>
          <w:lang w:val="en-GB"/>
        </w:rPr>
      </w:pPr>
      <w:r w:rsidRPr="00735E06">
        <w:rPr>
          <w:lang w:val="en-GB"/>
        </w:rPr>
        <w:t>2.</w:t>
      </w:r>
      <w:r w:rsidR="00065470">
        <w:rPr>
          <w:lang w:val="en-GB"/>
        </w:rPr>
        <w:t>6</w:t>
      </w:r>
      <w:r w:rsidRPr="00735E06">
        <w:rPr>
          <w:lang w:val="en-GB"/>
        </w:rPr>
        <w:tab/>
        <w:t xml:space="preserve">The </w:t>
      </w:r>
      <w:r w:rsidR="00946A35">
        <w:rPr>
          <w:lang w:val="en-GB"/>
        </w:rPr>
        <w:t xml:space="preserve">Certificate of Attendance </w:t>
      </w:r>
      <w:r w:rsidR="005211F5">
        <w:rPr>
          <w:lang w:val="en-GB"/>
        </w:rPr>
        <w:t>shall</w:t>
      </w:r>
      <w:r w:rsidRPr="00735E06">
        <w:rPr>
          <w:lang w:val="en-GB"/>
        </w:rPr>
        <w:t xml:space="preserve"> provide the </w:t>
      </w:r>
      <w:r w:rsidR="00850CDF">
        <w:rPr>
          <w:lang w:val="en-GB"/>
        </w:rPr>
        <w:t>effective</w:t>
      </w:r>
      <w:r w:rsidR="00850CDF" w:rsidRPr="00735E06">
        <w:rPr>
          <w:lang w:val="en-GB"/>
        </w:rPr>
        <w:t xml:space="preserve"> </w:t>
      </w:r>
      <w:r w:rsidRPr="00735E06">
        <w:rPr>
          <w:lang w:val="en-GB"/>
        </w:rPr>
        <w:t>start and end dates of the mobility period</w:t>
      </w:r>
      <w:r w:rsidR="00CE6FCA" w:rsidRPr="00735E06">
        <w:rPr>
          <w:lang w:val="en-GB"/>
        </w:rPr>
        <w:t>.</w:t>
      </w:r>
      <w:r w:rsidRPr="00735E06">
        <w:rPr>
          <w:lang w:val="en-GB"/>
        </w:rPr>
        <w:t xml:space="preserve"> </w:t>
      </w:r>
    </w:p>
    <w:p w14:paraId="16BA050B" w14:textId="77777777" w:rsidR="00FA56BC" w:rsidRPr="00735E06" w:rsidRDefault="00FA56BC">
      <w:pPr>
        <w:pStyle w:val="Text1"/>
        <w:spacing w:after="0"/>
        <w:ind w:left="0"/>
        <w:rPr>
          <w:sz w:val="20"/>
          <w:u w:val="single"/>
          <w:lang w:val="en-GB"/>
        </w:rPr>
      </w:pPr>
    </w:p>
    <w:p w14:paraId="16BA050C" w14:textId="77777777" w:rsidR="00F96310" w:rsidRPr="00735E06" w:rsidRDefault="00F96310">
      <w:pPr>
        <w:pStyle w:val="Text1"/>
        <w:pBdr>
          <w:bottom w:val="single" w:sz="6" w:space="1" w:color="auto"/>
        </w:pBdr>
        <w:spacing w:after="0"/>
        <w:ind w:left="0"/>
        <w:jc w:val="left"/>
        <w:rPr>
          <w:sz w:val="20"/>
          <w:lang w:val="en-GB"/>
        </w:rPr>
      </w:pPr>
      <w:r w:rsidRPr="00735E06">
        <w:rPr>
          <w:sz w:val="20"/>
          <w:lang w:val="en-GB"/>
        </w:rPr>
        <w:t xml:space="preserve">ARTICLE </w:t>
      </w:r>
      <w:r w:rsidR="00F16BF1">
        <w:rPr>
          <w:sz w:val="20"/>
          <w:lang w:val="en-GB"/>
        </w:rPr>
        <w:t>3</w:t>
      </w:r>
      <w:r w:rsidRPr="00735E06">
        <w:rPr>
          <w:sz w:val="20"/>
          <w:lang w:val="en-GB"/>
        </w:rPr>
        <w:t xml:space="preserve"> </w:t>
      </w:r>
      <w:r w:rsidR="00E6187C" w:rsidRPr="00735E06">
        <w:rPr>
          <w:lang w:val="en-GB"/>
        </w:rPr>
        <w:t>–</w:t>
      </w:r>
      <w:r w:rsidRPr="00735E06">
        <w:rPr>
          <w:sz w:val="20"/>
          <w:lang w:val="en-GB"/>
        </w:rPr>
        <w:t xml:space="preserve"> FINAN</w:t>
      </w:r>
      <w:r w:rsidR="00903293">
        <w:rPr>
          <w:sz w:val="20"/>
          <w:lang w:val="en-GB"/>
        </w:rPr>
        <w:t>CIAL SUPPORT</w:t>
      </w:r>
    </w:p>
    <w:p w14:paraId="16BA050E" w14:textId="7C7B4E81" w:rsidR="00C34A4B" w:rsidRPr="00590BFB" w:rsidRDefault="003B55E5" w:rsidP="00590BFB">
      <w:pPr>
        <w:jc w:val="both"/>
        <w:rPr>
          <w:lang w:val="en-GB"/>
        </w:rPr>
      </w:pPr>
      <w:r>
        <w:rPr>
          <w:lang w:val="en-GB"/>
        </w:rPr>
        <w:t>3.1</w:t>
      </w:r>
      <w:r w:rsidRPr="00590BFB">
        <w:rPr>
          <w:lang w:val="en-GB"/>
        </w:rPr>
        <w:t xml:space="preserve">. </w:t>
      </w:r>
      <w:r w:rsidR="00B90021" w:rsidRPr="00590BFB">
        <w:rPr>
          <w:lang w:val="en-GB"/>
        </w:rPr>
        <w:t xml:space="preserve">  </w:t>
      </w:r>
      <w:r w:rsidR="00C34A4B" w:rsidRPr="00590BFB">
        <w:rPr>
          <w:lang w:val="en-GB"/>
        </w:rPr>
        <w:t xml:space="preserve">The participant shall receive EUR […]. corresponding to individual support and […] EUR corresponding to travel. </w:t>
      </w:r>
    </w:p>
    <w:p w14:paraId="16BA050F" w14:textId="548D7387" w:rsidR="00B90021" w:rsidRDefault="00C34A4B" w:rsidP="00C34A4B">
      <w:pPr>
        <w:ind w:left="600"/>
        <w:jc w:val="both"/>
        <w:rPr>
          <w:lang w:val="en-GB"/>
        </w:rPr>
      </w:pPr>
      <w:r w:rsidRPr="00590BFB">
        <w:rPr>
          <w:lang w:val="en-GB"/>
        </w:rPr>
        <w:t>The final amount for the mobility period shall be determined by multiplying the number of days of the mobility specified in article 2.3 with the individual support rate applicable per day for the receiving country and adding the contribution for travel to the amount obtained.]</w:t>
      </w:r>
      <w:r w:rsidRPr="001A2F05">
        <w:rPr>
          <w:lang w:val="en-GB"/>
        </w:rPr>
        <w:t xml:space="preserve"> </w:t>
      </w:r>
      <w:r w:rsidR="00B90021" w:rsidRPr="00C8416C">
        <w:rPr>
          <w:lang w:val="en-GB"/>
        </w:rPr>
        <w:t xml:space="preserve"> </w:t>
      </w:r>
    </w:p>
    <w:p w14:paraId="16BA0513" w14:textId="77777777" w:rsidR="00567F0A" w:rsidRDefault="001733A1" w:rsidP="00D5640D">
      <w:pPr>
        <w:ind w:left="600" w:hanging="600"/>
        <w:jc w:val="both"/>
        <w:rPr>
          <w:lang w:val="en-GB"/>
        </w:rPr>
      </w:pPr>
      <w:r>
        <w:rPr>
          <w:lang w:val="en-GB"/>
        </w:rPr>
        <w:t>3.</w:t>
      </w:r>
      <w:r w:rsidR="00FF69D6">
        <w:rPr>
          <w:lang w:val="en-GB"/>
        </w:rPr>
        <w:t>2</w:t>
      </w:r>
      <w:r>
        <w:rPr>
          <w:lang w:val="en-GB"/>
        </w:rPr>
        <w:tab/>
      </w:r>
      <w:r w:rsidR="00567F0A">
        <w:rPr>
          <w:lang w:val="en-GB"/>
        </w:rPr>
        <w:t>The reimbursement</w:t>
      </w:r>
      <w:r w:rsidR="00CB7849">
        <w:rPr>
          <w:lang w:val="en-GB"/>
        </w:rPr>
        <w:t xml:space="preserve"> of</w:t>
      </w:r>
      <w:r w:rsidR="00567F0A">
        <w:rPr>
          <w:lang w:val="en-GB"/>
        </w:rPr>
        <w:t xml:space="preserve"> costs incurred in connection with special needs</w:t>
      </w:r>
      <w:r w:rsidR="00CB7849">
        <w:rPr>
          <w:lang w:val="en-GB"/>
        </w:rPr>
        <w:t xml:space="preserve">, when applicable, </w:t>
      </w:r>
      <w:r w:rsidR="005211F5">
        <w:rPr>
          <w:lang w:val="en-GB"/>
        </w:rPr>
        <w:t>shall</w:t>
      </w:r>
      <w:r w:rsidR="00CB7849">
        <w:rPr>
          <w:lang w:val="en-GB"/>
        </w:rPr>
        <w:t xml:space="preserve"> be based on the </w:t>
      </w:r>
      <w:r w:rsidR="002D74C5">
        <w:rPr>
          <w:lang w:val="en-GB"/>
        </w:rPr>
        <w:t>supporting documents</w:t>
      </w:r>
      <w:r w:rsidR="00567F0A">
        <w:rPr>
          <w:lang w:val="en-GB"/>
        </w:rPr>
        <w:t xml:space="preserve"> provided by the </w:t>
      </w:r>
      <w:r w:rsidR="004F6A0D">
        <w:rPr>
          <w:lang w:val="en-GB"/>
        </w:rPr>
        <w:t>participant</w:t>
      </w:r>
      <w:r w:rsidR="00CB7849">
        <w:rPr>
          <w:lang w:val="en-GB"/>
        </w:rPr>
        <w:t xml:space="preserve">. </w:t>
      </w:r>
    </w:p>
    <w:p w14:paraId="16BA0514" w14:textId="77777777" w:rsidR="00412CD1" w:rsidRDefault="00F653E1" w:rsidP="00D5640D">
      <w:pPr>
        <w:ind w:left="600" w:hanging="600"/>
        <w:jc w:val="both"/>
        <w:rPr>
          <w:lang w:val="en-GB"/>
        </w:rPr>
      </w:pPr>
      <w:r>
        <w:rPr>
          <w:lang w:val="en-GB"/>
        </w:rPr>
        <w:t>3</w:t>
      </w:r>
      <w:r w:rsidR="00567F0A">
        <w:rPr>
          <w:lang w:val="en-GB"/>
        </w:rPr>
        <w:t>.</w:t>
      </w:r>
      <w:r w:rsidR="00FF69D6">
        <w:rPr>
          <w:lang w:val="en-GB"/>
        </w:rPr>
        <w:t>3</w:t>
      </w:r>
      <w:r w:rsidR="00567F0A">
        <w:rPr>
          <w:lang w:val="en-GB"/>
        </w:rPr>
        <w:tab/>
      </w:r>
      <w:r w:rsidR="00475044" w:rsidRPr="00412CD1">
        <w:rPr>
          <w:lang w:val="en-GB"/>
        </w:rPr>
        <w:t xml:space="preserve">The </w:t>
      </w:r>
      <w:r w:rsidR="00FF5733">
        <w:rPr>
          <w:lang w:val="en-GB"/>
        </w:rPr>
        <w:t>financial support</w:t>
      </w:r>
      <w:r w:rsidR="00475044" w:rsidRPr="00412CD1">
        <w:rPr>
          <w:lang w:val="en-GB"/>
        </w:rPr>
        <w:t xml:space="preserve"> </w:t>
      </w:r>
      <w:r w:rsidR="00412CD1" w:rsidRPr="00412CD1">
        <w:rPr>
          <w:lang w:val="en-GB"/>
        </w:rPr>
        <w:t xml:space="preserve">may not be used to cover costs already funded by </w:t>
      </w:r>
      <w:r w:rsidR="00126016">
        <w:rPr>
          <w:lang w:val="en-GB"/>
        </w:rPr>
        <w:t>EU</w:t>
      </w:r>
      <w:r w:rsidR="00126016" w:rsidRPr="00412CD1">
        <w:rPr>
          <w:lang w:val="en-GB"/>
        </w:rPr>
        <w:t xml:space="preserve"> </w:t>
      </w:r>
      <w:r w:rsidR="00412CD1" w:rsidRPr="00412CD1">
        <w:rPr>
          <w:lang w:val="en-GB"/>
        </w:rPr>
        <w:t>funds.</w:t>
      </w:r>
      <w:r w:rsidR="00412CD1">
        <w:rPr>
          <w:lang w:val="en-GB"/>
        </w:rPr>
        <w:t xml:space="preserve"> </w:t>
      </w:r>
    </w:p>
    <w:p w14:paraId="16BA0515" w14:textId="77777777" w:rsidR="00EB5305" w:rsidRDefault="00EB5305" w:rsidP="00D5640D">
      <w:pPr>
        <w:ind w:left="600" w:hanging="600"/>
        <w:jc w:val="both"/>
        <w:rPr>
          <w:lang w:val="en-GB"/>
        </w:rPr>
      </w:pPr>
      <w:r>
        <w:rPr>
          <w:lang w:val="en-GB"/>
        </w:rPr>
        <w:t>3.</w:t>
      </w:r>
      <w:r w:rsidR="00FF69D6">
        <w:rPr>
          <w:lang w:val="en-GB"/>
        </w:rPr>
        <w:t>4</w:t>
      </w:r>
      <w:r>
        <w:rPr>
          <w:lang w:val="en-GB"/>
        </w:rPr>
        <w:t xml:space="preserve"> </w:t>
      </w:r>
      <w:r>
        <w:rPr>
          <w:lang w:val="en-GB"/>
        </w:rPr>
        <w:tab/>
      </w:r>
      <w:r w:rsidRPr="00EB5305">
        <w:rPr>
          <w:lang w:val="en-GB"/>
        </w:rPr>
        <w:t xml:space="preserve">Notwithstanding </w:t>
      </w:r>
      <w:r w:rsidR="002D74C5">
        <w:rPr>
          <w:lang w:val="en-GB"/>
        </w:rPr>
        <w:t>A</w:t>
      </w:r>
      <w:r w:rsidRPr="00EB5305">
        <w:rPr>
          <w:lang w:val="en-GB"/>
        </w:rPr>
        <w:t>rticle 3.</w:t>
      </w:r>
      <w:r w:rsidR="00A23462">
        <w:rPr>
          <w:lang w:val="en-GB"/>
        </w:rPr>
        <w:t>3</w:t>
      </w:r>
      <w:r w:rsidRPr="00EB5305">
        <w:rPr>
          <w:lang w:val="en-GB"/>
        </w:rPr>
        <w:t xml:space="preserve">, </w:t>
      </w:r>
      <w:r>
        <w:rPr>
          <w:lang w:val="en-GB"/>
        </w:rPr>
        <w:t xml:space="preserve">the </w:t>
      </w:r>
      <w:r w:rsidR="00FF5733">
        <w:rPr>
          <w:lang w:val="en-GB"/>
        </w:rPr>
        <w:t>financial support</w:t>
      </w:r>
      <w:r>
        <w:rPr>
          <w:lang w:val="en-GB"/>
        </w:rPr>
        <w:t xml:space="preserve"> is compatible with any other source of funding.</w:t>
      </w:r>
    </w:p>
    <w:p w14:paraId="16BA0516" w14:textId="00D8B3F9" w:rsidR="00567F0A" w:rsidRDefault="00F653E1" w:rsidP="00D5640D">
      <w:pPr>
        <w:ind w:left="600" w:hanging="600"/>
        <w:jc w:val="both"/>
        <w:rPr>
          <w:lang w:val="en-GB"/>
        </w:rPr>
      </w:pPr>
      <w:r>
        <w:rPr>
          <w:lang w:val="en-GB"/>
        </w:rPr>
        <w:t>3</w:t>
      </w:r>
      <w:r w:rsidR="00475044">
        <w:rPr>
          <w:lang w:val="en-GB"/>
        </w:rPr>
        <w:t>.</w:t>
      </w:r>
      <w:r w:rsidR="00FF69D6">
        <w:rPr>
          <w:lang w:val="en-GB"/>
        </w:rPr>
        <w:t>5</w:t>
      </w:r>
      <w:r w:rsidR="00475044">
        <w:rPr>
          <w:lang w:val="en-GB"/>
        </w:rPr>
        <w:tab/>
      </w:r>
      <w:r w:rsidR="00E92E00">
        <w:rPr>
          <w:lang w:val="en-GB"/>
        </w:rPr>
        <w:t>The</w:t>
      </w:r>
      <w:r w:rsidR="00475044" w:rsidRPr="00475044">
        <w:rPr>
          <w:lang w:val="en-GB"/>
        </w:rPr>
        <w:t xml:space="preserve"> </w:t>
      </w:r>
      <w:r w:rsidR="00FF5733">
        <w:rPr>
          <w:lang w:val="en-GB"/>
        </w:rPr>
        <w:t>financial support</w:t>
      </w:r>
      <w:r w:rsidR="00E92E00">
        <w:rPr>
          <w:lang w:val="en-GB"/>
        </w:rPr>
        <w:t xml:space="preserve"> or part </w:t>
      </w:r>
      <w:r w:rsidR="00B90E4D">
        <w:rPr>
          <w:lang w:val="en-GB"/>
        </w:rPr>
        <w:t>of it</w:t>
      </w:r>
      <w:r w:rsidR="00B90E4D" w:rsidRPr="00475044">
        <w:rPr>
          <w:lang w:val="en-GB"/>
        </w:rPr>
        <w:t xml:space="preserve"> </w:t>
      </w:r>
      <w:r w:rsidR="00E92E00">
        <w:rPr>
          <w:lang w:val="en-GB"/>
        </w:rPr>
        <w:t>shall</w:t>
      </w:r>
      <w:r w:rsidR="00475044" w:rsidRPr="00475044">
        <w:rPr>
          <w:lang w:val="en-GB"/>
        </w:rPr>
        <w:t xml:space="preserve"> be </w:t>
      </w:r>
      <w:r w:rsidR="00B90E4D" w:rsidRPr="00475044">
        <w:rPr>
          <w:lang w:val="en-GB"/>
        </w:rPr>
        <w:t>re</w:t>
      </w:r>
      <w:r w:rsidR="00B90E4D">
        <w:rPr>
          <w:lang w:val="en-GB"/>
        </w:rPr>
        <w:t xml:space="preserve">covered </w:t>
      </w:r>
      <w:r w:rsidR="007D2E98">
        <w:rPr>
          <w:lang w:val="en-GB"/>
        </w:rPr>
        <w:t>i</w:t>
      </w:r>
      <w:r w:rsidR="007D2E98" w:rsidRPr="00475044">
        <w:rPr>
          <w:lang w:val="en-GB"/>
        </w:rPr>
        <w:t xml:space="preserve">f </w:t>
      </w:r>
      <w:r w:rsidR="007D2E98">
        <w:rPr>
          <w:lang w:val="en-GB"/>
        </w:rPr>
        <w:t xml:space="preserve">the </w:t>
      </w:r>
      <w:r w:rsidR="004F6A0D">
        <w:rPr>
          <w:lang w:val="en-GB"/>
        </w:rPr>
        <w:t>participant</w:t>
      </w:r>
      <w:r w:rsidR="004F6A0D" w:rsidRPr="00067DF7">
        <w:rPr>
          <w:lang w:val="en-GB"/>
        </w:rPr>
        <w:t xml:space="preserve"> </w:t>
      </w:r>
      <w:r w:rsidR="007D2E98" w:rsidRPr="00475044">
        <w:rPr>
          <w:lang w:val="en-GB"/>
        </w:rPr>
        <w:t>do</w:t>
      </w:r>
      <w:r w:rsidR="007D2E98">
        <w:rPr>
          <w:lang w:val="en-GB"/>
        </w:rPr>
        <w:t>es</w:t>
      </w:r>
      <w:r w:rsidR="007D2E98" w:rsidRPr="00475044">
        <w:rPr>
          <w:lang w:val="en-GB"/>
        </w:rPr>
        <w:t xml:space="preserve"> not </w:t>
      </w:r>
      <w:r w:rsidR="00955B06">
        <w:rPr>
          <w:lang w:val="en-GB"/>
        </w:rPr>
        <w:t>carry out the mobility activity in compliance</w:t>
      </w:r>
      <w:r w:rsidR="00955B06" w:rsidRPr="00475044">
        <w:rPr>
          <w:lang w:val="en-GB"/>
        </w:rPr>
        <w:t xml:space="preserve"> </w:t>
      </w:r>
      <w:r w:rsidR="007D2E98" w:rsidRPr="00475044">
        <w:rPr>
          <w:lang w:val="en-GB"/>
        </w:rPr>
        <w:t>with the terms of the agreement</w:t>
      </w:r>
      <w:r w:rsidR="00640172">
        <w:rPr>
          <w:lang w:val="en-GB"/>
        </w:rPr>
        <w:t xml:space="preserve">. </w:t>
      </w:r>
      <w:r w:rsidR="00C560D5">
        <w:rPr>
          <w:lang w:val="en-GB"/>
        </w:rPr>
        <w:t>However, r</w:t>
      </w:r>
      <w:r w:rsidR="00475044">
        <w:rPr>
          <w:lang w:val="en-GB"/>
        </w:rPr>
        <w:t>eimbursemen</w:t>
      </w:r>
      <w:r w:rsidR="007D2E98">
        <w:rPr>
          <w:lang w:val="en-GB"/>
        </w:rPr>
        <w:t xml:space="preserve">t shall not be requested when the </w:t>
      </w:r>
      <w:r w:rsidR="004F6A0D">
        <w:rPr>
          <w:lang w:val="en-GB"/>
        </w:rPr>
        <w:t>participant</w:t>
      </w:r>
      <w:r w:rsidR="007D2E98">
        <w:rPr>
          <w:lang w:val="en-GB"/>
        </w:rPr>
        <w:t xml:space="preserve"> </w:t>
      </w:r>
      <w:r w:rsidR="00475044">
        <w:rPr>
          <w:lang w:val="en-GB"/>
        </w:rPr>
        <w:t xml:space="preserve">has been prevented from completing his/her </w:t>
      </w:r>
      <w:r w:rsidR="00B90E4D">
        <w:rPr>
          <w:lang w:val="en-GB"/>
        </w:rPr>
        <w:t xml:space="preserve">mobility </w:t>
      </w:r>
      <w:r w:rsidR="00475044">
        <w:rPr>
          <w:lang w:val="en-GB"/>
        </w:rPr>
        <w:t xml:space="preserve">activities </w:t>
      </w:r>
      <w:r w:rsidR="00B618F9" w:rsidRPr="00B618F9">
        <w:rPr>
          <w:lang w:val="en-GB"/>
        </w:rPr>
        <w:t>as described</w:t>
      </w:r>
      <w:r w:rsidR="00B618F9">
        <w:rPr>
          <w:lang w:val="en-GB"/>
        </w:rPr>
        <w:t xml:space="preserve"> </w:t>
      </w:r>
      <w:r w:rsidR="00B618F9" w:rsidRPr="00B618F9">
        <w:rPr>
          <w:lang w:val="en-GB"/>
        </w:rPr>
        <w:t xml:space="preserve">in Annex </w:t>
      </w:r>
      <w:r w:rsidR="00640172">
        <w:rPr>
          <w:lang w:val="en-GB"/>
        </w:rPr>
        <w:t>I</w:t>
      </w:r>
      <w:r w:rsidR="00B618F9" w:rsidRPr="00B618F9">
        <w:rPr>
          <w:lang w:val="en-GB"/>
        </w:rPr>
        <w:t xml:space="preserve"> </w:t>
      </w:r>
      <w:r w:rsidR="00475044">
        <w:rPr>
          <w:lang w:val="en-GB"/>
        </w:rPr>
        <w:t>due to force majeure. Such cases shall be reported by the institution</w:t>
      </w:r>
      <w:r w:rsidR="009238B1">
        <w:rPr>
          <w:lang w:val="en-GB"/>
        </w:rPr>
        <w:t xml:space="preserve"> </w:t>
      </w:r>
      <w:r w:rsidR="00475044">
        <w:rPr>
          <w:lang w:val="en-GB"/>
        </w:rPr>
        <w:t xml:space="preserve">and </w:t>
      </w:r>
      <w:r w:rsidR="00FA3EEE">
        <w:rPr>
          <w:lang w:val="en-GB"/>
        </w:rPr>
        <w:t>accepted by</w:t>
      </w:r>
      <w:r w:rsidR="00475044">
        <w:rPr>
          <w:lang w:val="en-GB"/>
        </w:rPr>
        <w:t xml:space="preserve"> the N</w:t>
      </w:r>
      <w:r w:rsidR="002E1AD0">
        <w:rPr>
          <w:lang w:val="en-GB"/>
        </w:rPr>
        <w:t xml:space="preserve">ational </w:t>
      </w:r>
      <w:r w:rsidR="00475044">
        <w:rPr>
          <w:lang w:val="en-GB"/>
        </w:rPr>
        <w:t>A</w:t>
      </w:r>
      <w:r w:rsidR="002E1AD0">
        <w:rPr>
          <w:lang w:val="en-GB"/>
        </w:rPr>
        <w:t>gency</w:t>
      </w:r>
      <w:r w:rsidR="007D2E98">
        <w:rPr>
          <w:lang w:val="en-GB"/>
        </w:rPr>
        <w:t>.</w:t>
      </w:r>
      <w:r w:rsidR="00B618F9">
        <w:rPr>
          <w:lang w:val="en-GB"/>
        </w:rPr>
        <w:t xml:space="preserve"> </w:t>
      </w:r>
    </w:p>
    <w:p w14:paraId="16BA0517" w14:textId="77777777" w:rsidR="00567F0A" w:rsidRPr="00B618F9" w:rsidRDefault="00567F0A">
      <w:pPr>
        <w:ind w:left="567" w:hanging="567"/>
        <w:rPr>
          <w:lang w:val="en-US"/>
        </w:rPr>
      </w:pPr>
    </w:p>
    <w:p w14:paraId="16BA0518" w14:textId="77777777" w:rsidR="00F96310" w:rsidRPr="00735E06" w:rsidRDefault="00F96310" w:rsidP="00D5640D">
      <w:pPr>
        <w:keepNext/>
        <w:pBdr>
          <w:bottom w:val="single" w:sz="6" w:space="1" w:color="auto"/>
        </w:pBdr>
        <w:ind w:left="567" w:hanging="567"/>
        <w:rPr>
          <w:lang w:val="en-GB"/>
        </w:rPr>
      </w:pPr>
      <w:r w:rsidRPr="00735E06">
        <w:rPr>
          <w:lang w:val="en-GB"/>
        </w:rPr>
        <w:t>ARTICLE</w:t>
      </w:r>
      <w:r w:rsidR="00524405" w:rsidRPr="00735E06">
        <w:rPr>
          <w:lang w:val="en-GB"/>
        </w:rPr>
        <w:t xml:space="preserve"> </w:t>
      </w:r>
      <w:r w:rsidR="00F653E1">
        <w:rPr>
          <w:lang w:val="en-GB"/>
        </w:rPr>
        <w:t>4</w:t>
      </w:r>
      <w:r w:rsidRPr="00735E06">
        <w:rPr>
          <w:lang w:val="en-GB"/>
        </w:rPr>
        <w:t xml:space="preserve"> – PAYMENT ARRANGEMENTS</w:t>
      </w:r>
      <w:r w:rsidR="00DC60CF">
        <w:rPr>
          <w:lang w:val="en-GB"/>
        </w:rPr>
        <w:t xml:space="preserve">  </w:t>
      </w:r>
    </w:p>
    <w:p w14:paraId="426696B1" w14:textId="578893EC" w:rsidR="00F843D1" w:rsidRPr="00F843D1" w:rsidRDefault="00F653E1" w:rsidP="00F843D1">
      <w:pPr>
        <w:ind w:left="567" w:hanging="567"/>
        <w:jc w:val="both"/>
        <w:rPr>
          <w:lang w:val="en-GB"/>
        </w:rPr>
      </w:pPr>
      <w:r>
        <w:rPr>
          <w:lang w:val="en-GB"/>
        </w:rPr>
        <w:t>4</w:t>
      </w:r>
      <w:r w:rsidR="00C7113B" w:rsidRPr="00735E06">
        <w:rPr>
          <w:lang w:val="en-GB"/>
        </w:rPr>
        <w:t>.1</w:t>
      </w:r>
      <w:r w:rsidR="00C7113B" w:rsidRPr="00735E06">
        <w:rPr>
          <w:lang w:val="en-GB"/>
        </w:rPr>
        <w:tab/>
      </w:r>
      <w:r w:rsidR="00F843D1" w:rsidRPr="00F843D1">
        <w:rPr>
          <w:lang w:val="en-GB"/>
        </w:rPr>
        <w:t>Within 30 calendar days after the signing of the agreement by both parties or upon receipt of confirmation of arrival, and no later than the start date of the mobility period, a pre-financing payment will be made to the participant equivalent to 70% of the</w:t>
      </w:r>
      <w:r w:rsidR="00F843D1">
        <w:rPr>
          <w:lang w:val="en-GB"/>
        </w:rPr>
        <w:t xml:space="preserve"> </w:t>
      </w:r>
      <w:r w:rsidR="00F843D1" w:rsidRPr="00F843D1">
        <w:rPr>
          <w:lang w:val="en-GB"/>
        </w:rPr>
        <w:t>amount specified in clause 3.</w:t>
      </w:r>
    </w:p>
    <w:p w14:paraId="16BA0519" w14:textId="74AFD73E" w:rsidR="00A078AB" w:rsidRPr="00590BFB" w:rsidRDefault="00F843D1" w:rsidP="00F843D1">
      <w:pPr>
        <w:ind w:left="567" w:hanging="567"/>
        <w:jc w:val="both"/>
        <w:rPr>
          <w:lang w:val="en-GB"/>
        </w:rPr>
      </w:pPr>
      <w:r w:rsidRPr="00F843D1">
        <w:rPr>
          <w:lang w:val="en-GB"/>
        </w:rPr>
        <w:t>If the participant does not provide the supporting documentation within the deadlines set by the sending institution, a subsequent pre-financing payment will be exceptionally accepted, based on justified reasons.</w:t>
      </w:r>
    </w:p>
    <w:p w14:paraId="16BA051A" w14:textId="352F64B9" w:rsidR="006B4BBB" w:rsidRPr="00590BFB" w:rsidRDefault="00F653E1" w:rsidP="00F13239">
      <w:pPr>
        <w:ind w:left="567" w:hanging="567"/>
        <w:jc w:val="both"/>
        <w:rPr>
          <w:lang w:val="en-GB"/>
        </w:rPr>
      </w:pPr>
      <w:r w:rsidRPr="00590BFB">
        <w:rPr>
          <w:lang w:val="en-GB"/>
        </w:rPr>
        <w:t>4</w:t>
      </w:r>
      <w:r w:rsidR="00845F07" w:rsidRPr="00590BFB">
        <w:rPr>
          <w:lang w:val="en-GB"/>
        </w:rPr>
        <w:t>.2</w:t>
      </w:r>
      <w:r w:rsidR="00845F07" w:rsidRPr="00590BFB">
        <w:rPr>
          <w:lang w:val="en-GB"/>
        </w:rPr>
        <w:tab/>
      </w:r>
      <w:r w:rsidR="00A078AB" w:rsidRPr="00590BFB">
        <w:rPr>
          <w:lang w:val="en-GB"/>
        </w:rPr>
        <w:t xml:space="preserve">The submission of the online EU survey shall be considered as the participant's request for payment of the outstanding balance. The institution shall pay the remaining amount within </w:t>
      </w:r>
      <w:r w:rsidR="00DC60CF" w:rsidRPr="00590BFB">
        <w:rPr>
          <w:lang w:val="en-GB"/>
        </w:rPr>
        <w:t>45</w:t>
      </w:r>
      <w:r w:rsidR="00A078AB" w:rsidRPr="00590BFB">
        <w:rPr>
          <w:lang w:val="en-GB"/>
        </w:rPr>
        <w:t xml:space="preserve"> calendar days of the submission of the online EU survey, or issue a recovery order in case a reimbursement is due.</w:t>
      </w:r>
    </w:p>
    <w:p w14:paraId="16BA051B" w14:textId="353A6980" w:rsidR="00F6401C" w:rsidRDefault="00DB30DD" w:rsidP="00E45830">
      <w:pPr>
        <w:ind w:left="567" w:hanging="567"/>
        <w:jc w:val="both"/>
        <w:rPr>
          <w:lang w:val="en-GB"/>
        </w:rPr>
      </w:pPr>
      <w:r w:rsidRPr="00590BFB">
        <w:rPr>
          <w:lang w:val="en-GB"/>
        </w:rPr>
        <w:t>4.3</w:t>
      </w:r>
      <w:r w:rsidRPr="00590BFB">
        <w:rPr>
          <w:lang w:val="en-GB"/>
        </w:rPr>
        <w:tab/>
      </w:r>
      <w:r w:rsidR="00F6401C" w:rsidRPr="00590BFB">
        <w:rPr>
          <w:lang w:val="en-GB"/>
        </w:rPr>
        <w:t xml:space="preserve">If the participant receives a financial support other than Erasmus+ EU funds: </w:t>
      </w:r>
      <w:r w:rsidR="004B305A" w:rsidRPr="00590BFB">
        <w:rPr>
          <w:lang w:val="en-GB"/>
        </w:rPr>
        <w:t>institution</w:t>
      </w:r>
      <w:r w:rsidR="00F6401C" w:rsidRPr="00590BFB">
        <w:rPr>
          <w:lang w:val="en-GB"/>
        </w:rPr>
        <w:t xml:space="preserve"> to complete with the applicable payment arrangements</w:t>
      </w:r>
      <w:r w:rsidR="005D0C84" w:rsidRPr="00590BFB">
        <w:rPr>
          <w:lang w:val="en-GB"/>
        </w:rPr>
        <w:t>.</w:t>
      </w:r>
    </w:p>
    <w:p w14:paraId="16BA051C" w14:textId="77777777" w:rsidR="00DB30DD" w:rsidRDefault="00DB30DD" w:rsidP="00E45830">
      <w:pPr>
        <w:jc w:val="both"/>
        <w:rPr>
          <w:lang w:val="en-GB"/>
        </w:rPr>
      </w:pPr>
    </w:p>
    <w:p w14:paraId="16BA051D" w14:textId="77777777" w:rsidR="00C64F27" w:rsidRDefault="00C64F27" w:rsidP="00CC45AF">
      <w:pPr>
        <w:jc w:val="both"/>
        <w:rPr>
          <w:lang w:val="en-GB"/>
        </w:rPr>
      </w:pPr>
    </w:p>
    <w:p w14:paraId="16BA051E" w14:textId="77777777" w:rsidR="009B7B70" w:rsidRPr="009B7B70" w:rsidRDefault="009B7B70" w:rsidP="009B7B70">
      <w:pPr>
        <w:pBdr>
          <w:bottom w:val="single" w:sz="6" w:space="1" w:color="auto"/>
        </w:pBdr>
        <w:rPr>
          <w:lang w:val="en-GB"/>
        </w:rPr>
      </w:pPr>
      <w:r w:rsidRPr="00FA56BC">
        <w:rPr>
          <w:lang w:val="en-GB"/>
        </w:rPr>
        <w:t xml:space="preserve">ARTICLE </w:t>
      </w:r>
      <w:r w:rsidR="00207890">
        <w:rPr>
          <w:lang w:val="en-GB"/>
        </w:rPr>
        <w:t>5</w:t>
      </w:r>
      <w:r w:rsidRPr="00FA56BC">
        <w:rPr>
          <w:lang w:val="en-GB"/>
        </w:rPr>
        <w:t xml:space="preserve"> – </w:t>
      </w:r>
      <w:r w:rsidR="00AA7B35">
        <w:rPr>
          <w:lang w:val="en-GB"/>
        </w:rPr>
        <w:t>EU SURVEY</w:t>
      </w:r>
    </w:p>
    <w:p w14:paraId="16BA051F" w14:textId="77777777" w:rsidR="009B7B70" w:rsidRDefault="00207890" w:rsidP="009B7B70">
      <w:pPr>
        <w:tabs>
          <w:tab w:val="left" w:pos="567"/>
        </w:tabs>
        <w:ind w:left="567" w:hanging="567"/>
        <w:jc w:val="both"/>
        <w:rPr>
          <w:lang w:val="en-GB"/>
        </w:rPr>
      </w:pPr>
      <w:r>
        <w:rPr>
          <w:lang w:val="en-GB"/>
        </w:rPr>
        <w:t>5</w:t>
      </w:r>
      <w:r w:rsidR="009B7B70">
        <w:rPr>
          <w:lang w:val="en-GB"/>
        </w:rPr>
        <w:t>.1.</w:t>
      </w:r>
      <w:r w:rsidR="009B7B70">
        <w:rPr>
          <w:lang w:val="en-GB"/>
        </w:rPr>
        <w:tab/>
        <w:t xml:space="preserve">The </w:t>
      </w:r>
      <w:r w:rsidR="00065470">
        <w:rPr>
          <w:lang w:val="en-GB"/>
        </w:rPr>
        <w:t xml:space="preserve">participant </w:t>
      </w:r>
      <w:r w:rsidR="004B7429" w:rsidRPr="00067DF7">
        <w:rPr>
          <w:lang w:val="en-GB"/>
        </w:rPr>
        <w:t xml:space="preserve">shall </w:t>
      </w:r>
      <w:r w:rsidR="001C3D10">
        <w:rPr>
          <w:lang w:val="en-GB"/>
        </w:rPr>
        <w:t xml:space="preserve">complete </w:t>
      </w:r>
      <w:r w:rsidR="005161E6">
        <w:rPr>
          <w:lang w:val="en-GB"/>
        </w:rPr>
        <w:t xml:space="preserve">and submit </w:t>
      </w:r>
      <w:r w:rsidR="00F4002E">
        <w:rPr>
          <w:lang w:val="en-GB"/>
        </w:rPr>
        <w:t>the online</w:t>
      </w:r>
      <w:r w:rsidR="004B7429" w:rsidRPr="00067DF7">
        <w:rPr>
          <w:lang w:val="en-GB"/>
        </w:rPr>
        <w:t xml:space="preserve"> </w:t>
      </w:r>
      <w:r w:rsidR="00AA7B35">
        <w:rPr>
          <w:lang w:val="en-GB"/>
        </w:rPr>
        <w:t xml:space="preserve">EU Survey </w:t>
      </w:r>
      <w:r w:rsidR="008E567A">
        <w:rPr>
          <w:lang w:val="en-GB"/>
        </w:rPr>
        <w:t>after the mobility abroad</w:t>
      </w:r>
      <w:r w:rsidR="008E567A" w:rsidRPr="003B2A22">
        <w:rPr>
          <w:lang w:val="en-GB"/>
        </w:rPr>
        <w:t xml:space="preserve"> </w:t>
      </w:r>
      <w:r w:rsidR="008E567A">
        <w:rPr>
          <w:lang w:val="en-GB"/>
        </w:rPr>
        <w:t>within</w:t>
      </w:r>
      <w:r w:rsidR="00137EB2">
        <w:rPr>
          <w:lang w:val="en-GB"/>
        </w:rPr>
        <w:t xml:space="preserve"> </w:t>
      </w:r>
      <w:r w:rsidR="009637E5">
        <w:rPr>
          <w:lang w:val="en-GB"/>
        </w:rPr>
        <w:t>3</w:t>
      </w:r>
      <w:r w:rsidR="004B7429" w:rsidRPr="0064462C">
        <w:rPr>
          <w:lang w:val="en-GB"/>
        </w:rPr>
        <w:t>0</w:t>
      </w:r>
      <w:r w:rsidR="008E567A">
        <w:rPr>
          <w:lang w:val="en-GB"/>
        </w:rPr>
        <w:t xml:space="preserve"> calendar</w:t>
      </w:r>
      <w:r w:rsidR="004B7429" w:rsidRPr="00067DF7">
        <w:rPr>
          <w:lang w:val="en-GB"/>
        </w:rPr>
        <w:t xml:space="preserve"> days </w:t>
      </w:r>
      <w:r w:rsidR="008E567A">
        <w:rPr>
          <w:lang w:val="en-GB"/>
        </w:rPr>
        <w:t>upon</w:t>
      </w:r>
      <w:r w:rsidR="008E567A" w:rsidRPr="001D2957">
        <w:rPr>
          <w:lang w:val="en-GB"/>
        </w:rPr>
        <w:t xml:space="preserve"> </w:t>
      </w:r>
      <w:r w:rsidR="008E567A">
        <w:rPr>
          <w:lang w:val="en-GB"/>
        </w:rPr>
        <w:t>receipt of the invitation to complete it.</w:t>
      </w:r>
      <w:r w:rsidR="00FB10DF">
        <w:rPr>
          <w:lang w:val="en-GB"/>
        </w:rPr>
        <w:t xml:space="preserve"> </w:t>
      </w:r>
    </w:p>
    <w:p w14:paraId="16BA0520" w14:textId="77777777" w:rsidR="00F96310" w:rsidRDefault="00207890" w:rsidP="009B7B70">
      <w:pPr>
        <w:tabs>
          <w:tab w:val="left" w:pos="567"/>
        </w:tabs>
        <w:ind w:left="567" w:hanging="567"/>
        <w:jc w:val="both"/>
        <w:rPr>
          <w:lang w:val="en-GB"/>
        </w:rPr>
      </w:pPr>
      <w:r>
        <w:rPr>
          <w:lang w:val="en-GB"/>
        </w:rPr>
        <w:lastRenderedPageBreak/>
        <w:t>5</w:t>
      </w:r>
      <w:r w:rsidR="009B7B70" w:rsidRPr="00207890">
        <w:rPr>
          <w:lang w:val="en-GB"/>
        </w:rPr>
        <w:t>.2</w:t>
      </w:r>
      <w:r w:rsidR="009B7B70" w:rsidRPr="00207890">
        <w:rPr>
          <w:lang w:val="en-GB"/>
        </w:rPr>
        <w:tab/>
      </w:r>
      <w:r w:rsidR="001C3D10">
        <w:rPr>
          <w:lang w:val="en-GB"/>
        </w:rPr>
        <w:t>Participants</w:t>
      </w:r>
      <w:r w:rsidR="001C3D10" w:rsidRPr="00207890">
        <w:rPr>
          <w:lang w:val="en-GB"/>
        </w:rPr>
        <w:t xml:space="preserve"> </w:t>
      </w:r>
      <w:r w:rsidR="00FB10DF" w:rsidRPr="00207890">
        <w:rPr>
          <w:lang w:val="en-GB"/>
        </w:rPr>
        <w:t xml:space="preserve">who fail to </w:t>
      </w:r>
      <w:r w:rsidR="001C3D10">
        <w:rPr>
          <w:lang w:val="en-GB"/>
        </w:rPr>
        <w:t>complete</w:t>
      </w:r>
      <w:r w:rsidR="001C3D10" w:rsidRPr="00207890">
        <w:rPr>
          <w:lang w:val="en-GB"/>
        </w:rPr>
        <w:t xml:space="preserve"> </w:t>
      </w:r>
      <w:r w:rsidR="005161E6">
        <w:rPr>
          <w:lang w:val="en-GB"/>
        </w:rPr>
        <w:t xml:space="preserve">and submit </w:t>
      </w:r>
      <w:r w:rsidR="00FB10DF" w:rsidRPr="00207890">
        <w:rPr>
          <w:lang w:val="en-GB"/>
        </w:rPr>
        <w:t xml:space="preserve">the </w:t>
      </w:r>
      <w:r w:rsidR="00AA7B35">
        <w:rPr>
          <w:lang w:val="en-GB"/>
        </w:rPr>
        <w:t xml:space="preserve">online EU Survey </w:t>
      </w:r>
      <w:r w:rsidR="00FB10DF" w:rsidRPr="00207890">
        <w:rPr>
          <w:lang w:val="en-GB"/>
        </w:rPr>
        <w:t xml:space="preserve">may be required to partially or fully reimburse the </w:t>
      </w:r>
      <w:r w:rsidR="00FF5733">
        <w:rPr>
          <w:lang w:val="en-GB"/>
        </w:rPr>
        <w:t>financial support</w:t>
      </w:r>
      <w:r w:rsidR="00FB10DF" w:rsidRPr="00207890">
        <w:rPr>
          <w:lang w:val="en-GB"/>
        </w:rPr>
        <w:t xml:space="preserve"> received.</w:t>
      </w:r>
    </w:p>
    <w:p w14:paraId="16BA0521" w14:textId="77777777" w:rsidR="00C8256F" w:rsidRDefault="00C8256F" w:rsidP="009B7B70">
      <w:pPr>
        <w:tabs>
          <w:tab w:val="left" w:pos="567"/>
        </w:tabs>
        <w:ind w:left="567" w:hanging="567"/>
        <w:jc w:val="both"/>
        <w:rPr>
          <w:lang w:val="en-GB"/>
        </w:rPr>
      </w:pPr>
    </w:p>
    <w:p w14:paraId="16BA0522" w14:textId="77777777" w:rsidR="00C8256F" w:rsidRDefault="00C8256F" w:rsidP="00C8256F">
      <w:pPr>
        <w:pBdr>
          <w:bottom w:val="single" w:sz="6" w:space="1" w:color="auto"/>
        </w:pBdr>
        <w:jc w:val="both"/>
        <w:rPr>
          <w:lang w:val="en-GB"/>
        </w:rPr>
      </w:pPr>
      <w:r>
        <w:rPr>
          <w:lang w:val="en-GB"/>
        </w:rPr>
        <w:t>ARTICLE 6</w:t>
      </w:r>
      <w:r w:rsidRPr="00735E06">
        <w:rPr>
          <w:lang w:val="en-GB"/>
        </w:rPr>
        <w:t xml:space="preserve"> –</w:t>
      </w:r>
      <w:r w:rsidRPr="00735E06" w:rsidDel="00DF1DE2">
        <w:rPr>
          <w:lang w:val="en-GB"/>
        </w:rPr>
        <w:t xml:space="preserve"> </w:t>
      </w:r>
      <w:r w:rsidRPr="00735E06">
        <w:rPr>
          <w:lang w:val="en-GB"/>
        </w:rPr>
        <w:t>INSURANCE</w:t>
      </w:r>
    </w:p>
    <w:p w14:paraId="16BA0523" w14:textId="32B3FB83" w:rsidR="00C8256F" w:rsidRPr="00C201E1" w:rsidRDefault="00C8256F" w:rsidP="00C8256F">
      <w:pPr>
        <w:ind w:left="567" w:hanging="567"/>
        <w:jc w:val="both"/>
        <w:rPr>
          <w:lang w:val="en-GB"/>
        </w:rPr>
      </w:pPr>
      <w:r w:rsidRPr="006143EF">
        <w:rPr>
          <w:lang w:val="en-GB"/>
        </w:rPr>
        <w:t>6.1</w:t>
      </w:r>
      <w:r w:rsidRPr="006143EF">
        <w:rPr>
          <w:lang w:val="en-GB"/>
        </w:rPr>
        <w:tab/>
        <w:t>The participant shall have adequate insurance coverage. The NA/</w:t>
      </w:r>
      <w:r w:rsidR="00F6401C" w:rsidRPr="006143EF">
        <w:rPr>
          <w:lang w:val="en-GB"/>
        </w:rPr>
        <w:t>institution</w:t>
      </w:r>
      <w:r w:rsidRPr="006143EF">
        <w:rPr>
          <w:lang w:val="en-GB"/>
        </w:rPr>
        <w:t xml:space="preserve"> shall add a clause to this agreement in order to ensure that participants are clearly informed about issues related to insurances. It shall always highlight what is mandatory or recommended. For mandatory insurances, the responsible who takes the insurance (institution or participant) must be stated. The following information is optional but recommended: the insurance number/reference and the insurance company. This depends highly on the legal and administrative provisions in the sending and receiving country.]</w:t>
      </w:r>
    </w:p>
    <w:p w14:paraId="16BA0524" w14:textId="77777777" w:rsidR="00C8256F" w:rsidRDefault="00C8256F" w:rsidP="00C8256F">
      <w:pPr>
        <w:ind w:left="567" w:hanging="567"/>
        <w:jc w:val="both"/>
        <w:rPr>
          <w:lang w:val="en-GB"/>
        </w:rPr>
      </w:pPr>
      <w:r>
        <w:rPr>
          <w:lang w:val="en-GB"/>
        </w:rPr>
        <w:t>6</w:t>
      </w:r>
      <w:r w:rsidRPr="00C201E1">
        <w:rPr>
          <w:lang w:val="en-GB"/>
        </w:rPr>
        <w:t>.</w:t>
      </w:r>
      <w:r>
        <w:rPr>
          <w:lang w:val="en-GB"/>
        </w:rPr>
        <w:t>2</w:t>
      </w:r>
      <w:r w:rsidRPr="00C201E1">
        <w:rPr>
          <w:lang w:val="en-GB"/>
        </w:rPr>
        <w:t xml:space="preserve"> </w:t>
      </w:r>
      <w:r w:rsidRPr="00C201E1">
        <w:rPr>
          <w:lang w:val="en-GB"/>
        </w:rPr>
        <w:tab/>
        <w:t xml:space="preserve">Acknowledgement that </w:t>
      </w:r>
      <w:r w:rsidRPr="00D5640D">
        <w:rPr>
          <w:lang w:val="en-GB"/>
        </w:rPr>
        <w:t>health insurance coverage</w:t>
      </w:r>
      <w:r w:rsidRPr="00C201E1">
        <w:rPr>
          <w:lang w:val="en-GB"/>
        </w:rPr>
        <w:t xml:space="preserve"> has been organised shall be included in this agreement</w:t>
      </w:r>
      <w:r>
        <w:rPr>
          <w:lang w:val="en-GB"/>
        </w:rPr>
        <w:t>.</w:t>
      </w:r>
      <w:r w:rsidRPr="00C201E1">
        <w:rPr>
          <w:lang w:val="en-GB"/>
        </w:rPr>
        <w:t xml:space="preserve"> </w:t>
      </w:r>
    </w:p>
    <w:p w14:paraId="16BA0526" w14:textId="3DC42899" w:rsidR="00F96310" w:rsidRDefault="006143EF" w:rsidP="006143EF">
      <w:pPr>
        <w:ind w:left="567"/>
        <w:rPr>
          <w:lang w:val="en-GB"/>
        </w:rPr>
      </w:pPr>
      <w:r w:rsidRPr="006143EF">
        <w:rPr>
          <w:lang w:val="en-GB"/>
        </w:rPr>
        <w:t xml:space="preserve">The party responsible for taking out insurance is the participant. In the event that there are separate insurances, the responsible parties may be different, so they will be indicated here according to their respective responsibilities. Similarly, if the participant does not take out insurance, Campus Iberus will arrange the relevant policy with the minimum coverage required by the ERAMUS+ program: Health Care, Accident and Civil Liability, with Compañía Europea de Seguros, S.A. for all participants selected for </w:t>
      </w:r>
      <w:r>
        <w:rPr>
          <w:lang w:val="en-GB"/>
        </w:rPr>
        <w:t>mobility grants</w:t>
      </w:r>
      <w:r w:rsidRPr="006143EF">
        <w:rPr>
          <w:lang w:val="en-GB"/>
        </w:rPr>
        <w:t xml:space="preserve"> within the framework of the Iberus+ Consortium with the following policy number, 07690000996, which is attached to this Grant Contract.</w:t>
      </w:r>
    </w:p>
    <w:p w14:paraId="7128BD46" w14:textId="77777777" w:rsidR="006143EF" w:rsidRPr="00067DF7" w:rsidRDefault="006143EF" w:rsidP="006143EF">
      <w:pPr>
        <w:ind w:left="567"/>
        <w:rPr>
          <w:lang w:val="en-GB"/>
        </w:rPr>
      </w:pPr>
    </w:p>
    <w:p w14:paraId="16BA0527" w14:textId="77777777" w:rsidR="00F96310" w:rsidRPr="00FA56BC" w:rsidRDefault="00067DF7">
      <w:pPr>
        <w:pBdr>
          <w:bottom w:val="single" w:sz="6" w:space="1" w:color="auto"/>
        </w:pBdr>
        <w:rPr>
          <w:lang w:val="en-GB"/>
        </w:rPr>
      </w:pPr>
      <w:r w:rsidRPr="00FA56BC">
        <w:rPr>
          <w:lang w:val="en-GB"/>
        </w:rPr>
        <w:t>ARTICLE</w:t>
      </w:r>
      <w:r w:rsidR="00FA56BC">
        <w:rPr>
          <w:lang w:val="en-GB"/>
        </w:rPr>
        <w:t xml:space="preserve"> </w:t>
      </w:r>
      <w:r w:rsidR="00C8256F">
        <w:rPr>
          <w:lang w:val="en-GB"/>
        </w:rPr>
        <w:t>7</w:t>
      </w:r>
      <w:r w:rsidR="00F96310" w:rsidRPr="00FA56BC">
        <w:rPr>
          <w:lang w:val="en-GB"/>
        </w:rPr>
        <w:t xml:space="preserve"> – LAW APPLICABLE AND COMPETENT COURT</w:t>
      </w:r>
    </w:p>
    <w:p w14:paraId="16BA0528" w14:textId="051C88AD" w:rsidR="005161E6" w:rsidRDefault="00C8256F" w:rsidP="005161E6">
      <w:pPr>
        <w:tabs>
          <w:tab w:val="left" w:pos="567"/>
        </w:tabs>
        <w:ind w:left="567" w:hanging="567"/>
        <w:jc w:val="both"/>
        <w:rPr>
          <w:lang w:val="en-GB"/>
        </w:rPr>
      </w:pPr>
      <w:r>
        <w:rPr>
          <w:lang w:val="en-GB"/>
        </w:rPr>
        <w:t>7</w:t>
      </w:r>
      <w:r w:rsidR="005161E6">
        <w:rPr>
          <w:lang w:val="en-GB"/>
        </w:rPr>
        <w:t>.1</w:t>
      </w:r>
      <w:r w:rsidR="005161E6">
        <w:rPr>
          <w:lang w:val="en-GB"/>
        </w:rPr>
        <w:tab/>
        <w:t xml:space="preserve">The </w:t>
      </w:r>
      <w:r w:rsidR="005161E6" w:rsidRPr="00223C36">
        <w:rPr>
          <w:lang w:val="en-GB"/>
        </w:rPr>
        <w:t xml:space="preserve">Agreement is governed by </w:t>
      </w:r>
      <w:r w:rsidR="006143EF">
        <w:rPr>
          <w:lang w:val="en-GB"/>
        </w:rPr>
        <w:t>the spanish law.</w:t>
      </w:r>
    </w:p>
    <w:p w14:paraId="16BA0529" w14:textId="77777777" w:rsidR="005161E6" w:rsidRDefault="00C8256F" w:rsidP="005161E6">
      <w:pPr>
        <w:tabs>
          <w:tab w:val="left" w:pos="567"/>
        </w:tabs>
        <w:ind w:left="567" w:hanging="567"/>
        <w:jc w:val="both"/>
        <w:rPr>
          <w:lang w:val="en-GB"/>
        </w:rPr>
      </w:pPr>
      <w:r>
        <w:rPr>
          <w:lang w:val="en-GB"/>
        </w:rPr>
        <w:t>7</w:t>
      </w:r>
      <w:r w:rsidR="005161E6">
        <w:rPr>
          <w:lang w:val="en-GB"/>
        </w:rPr>
        <w:t>.2</w:t>
      </w:r>
      <w:r w:rsidR="005161E6">
        <w:rPr>
          <w:lang w:val="en-GB"/>
        </w:rPr>
        <w:tab/>
        <w:t>Th</w:t>
      </w:r>
      <w:r w:rsidR="005161E6" w:rsidRPr="00223C36">
        <w:rPr>
          <w:lang w:val="en-GB"/>
        </w:rPr>
        <w:t>e competent court determined in accordance with the applicable national law shall have sole jurisdiction to hear any dispute between the institution and the participant concerning the interpretation, application or validity of this Agreement, if such dispute cannot be settled amicably.</w:t>
      </w:r>
    </w:p>
    <w:p w14:paraId="16BA052A" w14:textId="77777777" w:rsidR="001C3D10" w:rsidRPr="00FA3EEE" w:rsidRDefault="001C3D10" w:rsidP="001A2F05">
      <w:pPr>
        <w:pStyle w:val="paragraph"/>
        <w:numPr>
          <w:ilvl w:val="0"/>
          <w:numId w:val="0"/>
        </w:numPr>
        <w:ind w:left="567" w:hanging="567"/>
        <w:rPr>
          <w:sz w:val="20"/>
          <w:szCs w:val="20"/>
        </w:rPr>
      </w:pPr>
    </w:p>
    <w:p w14:paraId="16BA052B" w14:textId="77777777" w:rsidR="004B46A1" w:rsidRPr="00235040" w:rsidRDefault="004B46A1" w:rsidP="00063A74">
      <w:pPr>
        <w:tabs>
          <w:tab w:val="left" w:pos="567"/>
        </w:tabs>
        <w:ind w:left="567" w:hanging="567"/>
        <w:jc w:val="both"/>
        <w:rPr>
          <w:lang w:val="en-GB"/>
        </w:rPr>
      </w:pPr>
    </w:p>
    <w:p w14:paraId="16BA052C" w14:textId="77777777" w:rsidR="003D493D" w:rsidRPr="0082163D" w:rsidRDefault="003D493D">
      <w:pPr>
        <w:jc w:val="both"/>
        <w:rPr>
          <w:b/>
          <w:lang w:val="en-GB"/>
        </w:rPr>
      </w:pPr>
    </w:p>
    <w:p w14:paraId="16BA052D" w14:textId="77777777" w:rsidR="00F96310" w:rsidRDefault="00F96310">
      <w:pPr>
        <w:ind w:left="5812" w:hanging="5812"/>
        <w:rPr>
          <w:lang w:val="en-GB"/>
        </w:rPr>
      </w:pPr>
      <w:r w:rsidRPr="00780990">
        <w:rPr>
          <w:lang w:val="en-GB"/>
        </w:rPr>
        <w:t>SIGNATURES</w:t>
      </w:r>
    </w:p>
    <w:p w14:paraId="16BA052E" w14:textId="77777777" w:rsidR="00780990" w:rsidRPr="00780990" w:rsidRDefault="00780990">
      <w:pPr>
        <w:ind w:left="5812" w:hanging="5812"/>
        <w:rPr>
          <w:lang w:val="en-GB"/>
        </w:rPr>
      </w:pPr>
    </w:p>
    <w:p w14:paraId="16BA052F" w14:textId="77777777" w:rsidR="00F96310" w:rsidRPr="00780990" w:rsidRDefault="00F96310">
      <w:pPr>
        <w:tabs>
          <w:tab w:val="left" w:pos="5670"/>
        </w:tabs>
        <w:rPr>
          <w:lang w:val="en-GB"/>
        </w:rPr>
      </w:pPr>
      <w:r w:rsidRPr="00780990">
        <w:rPr>
          <w:lang w:val="en-GB"/>
        </w:rPr>
        <w:t xml:space="preserve">For the </w:t>
      </w:r>
      <w:r w:rsidR="00065470" w:rsidRPr="00065470">
        <w:rPr>
          <w:lang w:val="en-GB"/>
        </w:rPr>
        <w:t>participant</w:t>
      </w:r>
      <w:r w:rsidRPr="00780990">
        <w:rPr>
          <w:lang w:val="en-GB"/>
        </w:rPr>
        <w:tab/>
        <w:t xml:space="preserve">For the </w:t>
      </w:r>
      <w:r w:rsidR="003D493D" w:rsidRPr="00780990">
        <w:rPr>
          <w:lang w:val="en-GB"/>
        </w:rPr>
        <w:t>institution</w:t>
      </w:r>
    </w:p>
    <w:p w14:paraId="16BA0530" w14:textId="664821FF" w:rsidR="00F96310" w:rsidRPr="00780990" w:rsidRDefault="00924D53">
      <w:pPr>
        <w:tabs>
          <w:tab w:val="left" w:pos="5670"/>
        </w:tabs>
        <w:rPr>
          <w:lang w:val="en-GB"/>
        </w:rPr>
      </w:pPr>
      <w:r w:rsidRPr="00780990">
        <w:rPr>
          <w:lang w:val="en-GB"/>
        </w:rPr>
        <w:t>[</w:t>
      </w:r>
      <w:r w:rsidR="00CA6DB9" w:rsidRPr="00780990">
        <w:rPr>
          <w:highlight w:val="yellow"/>
          <w:lang w:val="en-GB"/>
        </w:rPr>
        <w:t>name</w:t>
      </w:r>
      <w:r w:rsidR="00CC79D5" w:rsidRPr="00CC79D5">
        <w:rPr>
          <w:highlight w:val="yellow"/>
          <w:lang w:val="en-GB"/>
        </w:rPr>
        <w:t xml:space="preserve">(s) </w:t>
      </w:r>
      <w:r w:rsidR="00CA6DB9" w:rsidRPr="00780990">
        <w:rPr>
          <w:highlight w:val="yellow"/>
          <w:lang w:val="en-GB"/>
        </w:rPr>
        <w:t>/ forename</w:t>
      </w:r>
      <w:r w:rsidR="00CC79D5" w:rsidRPr="00CC79D5">
        <w:rPr>
          <w:highlight w:val="yellow"/>
          <w:lang w:val="en-GB"/>
        </w:rPr>
        <w:t>(s)</w:t>
      </w:r>
      <w:r w:rsidRPr="00780990">
        <w:rPr>
          <w:lang w:val="en-GB"/>
        </w:rPr>
        <w:t>]</w:t>
      </w:r>
      <w:r w:rsidR="00F96310" w:rsidRPr="00780990">
        <w:rPr>
          <w:lang w:val="en-GB"/>
        </w:rPr>
        <w:tab/>
      </w:r>
      <w:r w:rsidR="006143EF">
        <w:rPr>
          <w:lang w:val="en-GB"/>
        </w:rPr>
        <w:t>Marta de Miguel Esponera</w:t>
      </w:r>
    </w:p>
    <w:p w14:paraId="16BA0531" w14:textId="77777777" w:rsidR="00F96310" w:rsidRPr="00780990" w:rsidRDefault="00F96310">
      <w:pPr>
        <w:tabs>
          <w:tab w:val="left" w:pos="5670"/>
        </w:tabs>
        <w:ind w:left="5812" w:hanging="5812"/>
        <w:rPr>
          <w:lang w:val="en-GB"/>
        </w:rPr>
      </w:pPr>
    </w:p>
    <w:p w14:paraId="16BA0532" w14:textId="77777777" w:rsidR="00F96310" w:rsidRPr="00780990" w:rsidRDefault="00F96310">
      <w:pPr>
        <w:tabs>
          <w:tab w:val="left" w:pos="5670"/>
        </w:tabs>
        <w:ind w:left="5812" w:hanging="5812"/>
        <w:rPr>
          <w:lang w:val="en-GB"/>
        </w:rPr>
      </w:pPr>
    </w:p>
    <w:p w14:paraId="16BA0533" w14:textId="77777777" w:rsidR="00F96310" w:rsidRPr="00780990" w:rsidRDefault="00F96310">
      <w:pPr>
        <w:tabs>
          <w:tab w:val="left" w:pos="5670"/>
        </w:tabs>
        <w:ind w:left="5812" w:hanging="5812"/>
        <w:rPr>
          <w:lang w:val="en-GB"/>
        </w:rPr>
      </w:pPr>
      <w:r w:rsidRPr="00780990">
        <w:rPr>
          <w:lang w:val="en-GB"/>
        </w:rPr>
        <w:t>[</w:t>
      </w:r>
      <w:r w:rsidRPr="00780990">
        <w:rPr>
          <w:highlight w:val="yellow"/>
          <w:lang w:val="en-GB"/>
        </w:rPr>
        <w:t>signature</w:t>
      </w:r>
      <w:r w:rsidRPr="00780990">
        <w:rPr>
          <w:lang w:val="en-GB"/>
        </w:rPr>
        <w:t>]</w:t>
      </w:r>
      <w:r w:rsidRPr="00780990">
        <w:rPr>
          <w:lang w:val="en-GB"/>
        </w:rPr>
        <w:tab/>
        <w:t>[</w:t>
      </w:r>
      <w:r w:rsidRPr="00780990">
        <w:rPr>
          <w:highlight w:val="yellow"/>
          <w:lang w:val="en-GB"/>
        </w:rPr>
        <w:t>signature</w:t>
      </w:r>
      <w:r w:rsidRPr="00780990">
        <w:rPr>
          <w:lang w:val="en-GB"/>
        </w:rPr>
        <w:t>]</w:t>
      </w:r>
    </w:p>
    <w:p w14:paraId="16BA0534" w14:textId="77777777" w:rsidR="00F96310" w:rsidRPr="00780990" w:rsidRDefault="00F96310">
      <w:pPr>
        <w:tabs>
          <w:tab w:val="left" w:pos="5670"/>
        </w:tabs>
        <w:rPr>
          <w:lang w:val="en-GB"/>
        </w:rPr>
      </w:pPr>
    </w:p>
    <w:p w14:paraId="16BA0535" w14:textId="77777777" w:rsidR="00137EB2" w:rsidRPr="00780990" w:rsidRDefault="00F96310">
      <w:pPr>
        <w:tabs>
          <w:tab w:val="left" w:pos="5670"/>
        </w:tabs>
        <w:rPr>
          <w:lang w:val="en-GB"/>
        </w:rPr>
      </w:pPr>
      <w:r w:rsidRPr="00780990">
        <w:rPr>
          <w:lang w:val="en-GB"/>
        </w:rPr>
        <w:t>Done at [</w:t>
      </w:r>
      <w:r w:rsidRPr="00780990">
        <w:rPr>
          <w:highlight w:val="yellow"/>
          <w:lang w:val="en-GB"/>
        </w:rPr>
        <w:t>place</w:t>
      </w:r>
      <w:r w:rsidRPr="00780990">
        <w:rPr>
          <w:lang w:val="en-GB"/>
        </w:rPr>
        <w:t>], [</w:t>
      </w:r>
      <w:r w:rsidRPr="00780990">
        <w:rPr>
          <w:highlight w:val="yellow"/>
          <w:lang w:val="en-GB"/>
        </w:rPr>
        <w:t>date</w:t>
      </w:r>
      <w:r w:rsidRPr="00780990">
        <w:rPr>
          <w:lang w:val="en-GB"/>
        </w:rPr>
        <w:t>]</w:t>
      </w:r>
      <w:r w:rsidRPr="00780990">
        <w:rPr>
          <w:lang w:val="en-GB"/>
        </w:rPr>
        <w:tab/>
        <w:t>Done at [</w:t>
      </w:r>
      <w:r w:rsidRPr="00780990">
        <w:rPr>
          <w:highlight w:val="yellow"/>
          <w:lang w:val="en-GB"/>
        </w:rPr>
        <w:t>place</w:t>
      </w:r>
      <w:r w:rsidRPr="00780990">
        <w:rPr>
          <w:lang w:val="en-GB"/>
        </w:rPr>
        <w:t>], [</w:t>
      </w:r>
      <w:r w:rsidRPr="00780990">
        <w:rPr>
          <w:highlight w:val="yellow"/>
          <w:lang w:val="en-GB"/>
        </w:rPr>
        <w:t>date</w:t>
      </w:r>
      <w:r w:rsidRPr="00780990">
        <w:rPr>
          <w:lang w:val="en-GB"/>
        </w:rPr>
        <w:t>]</w:t>
      </w:r>
    </w:p>
    <w:p w14:paraId="16BA0536" w14:textId="77777777" w:rsidR="00137EB2" w:rsidRDefault="003D493D">
      <w:pPr>
        <w:tabs>
          <w:tab w:val="left" w:pos="5670"/>
        </w:tabs>
        <w:rPr>
          <w:sz w:val="16"/>
          <w:szCs w:val="16"/>
          <w:lang w:val="en-GB"/>
        </w:rPr>
      </w:pPr>
      <w:r>
        <w:rPr>
          <w:sz w:val="16"/>
          <w:szCs w:val="16"/>
          <w:lang w:val="en-GB"/>
        </w:rPr>
        <w:br w:type="page"/>
      </w:r>
    </w:p>
    <w:p w14:paraId="16BA0537" w14:textId="77777777" w:rsidR="00137EB2" w:rsidRDefault="00137EB2" w:rsidP="00137EB2">
      <w:pPr>
        <w:tabs>
          <w:tab w:val="left" w:pos="1701"/>
        </w:tabs>
        <w:jc w:val="right"/>
        <w:rPr>
          <w:b/>
          <w:sz w:val="24"/>
          <w:szCs w:val="24"/>
          <w:lang w:val="en-GB"/>
        </w:rPr>
      </w:pPr>
      <w:r w:rsidRPr="00480BFD">
        <w:rPr>
          <w:b/>
          <w:sz w:val="24"/>
          <w:szCs w:val="24"/>
          <w:lang w:val="en-GB"/>
        </w:rPr>
        <w:lastRenderedPageBreak/>
        <w:t>Annex I</w:t>
      </w:r>
    </w:p>
    <w:p w14:paraId="16BA0538" w14:textId="77777777" w:rsidR="00447E29" w:rsidRDefault="00447E29" w:rsidP="00137EB2">
      <w:pPr>
        <w:tabs>
          <w:tab w:val="left" w:pos="1701"/>
        </w:tabs>
        <w:jc w:val="right"/>
        <w:rPr>
          <w:sz w:val="24"/>
          <w:szCs w:val="24"/>
          <w:lang w:val="en-GB"/>
        </w:rPr>
      </w:pPr>
    </w:p>
    <w:p w14:paraId="16BA0539" w14:textId="77777777" w:rsidR="008B311D" w:rsidRPr="00480BFD" w:rsidRDefault="008B311D" w:rsidP="008B311D">
      <w:pPr>
        <w:tabs>
          <w:tab w:val="left" w:pos="1985"/>
        </w:tabs>
        <w:jc w:val="center"/>
        <w:rPr>
          <w:sz w:val="24"/>
          <w:szCs w:val="24"/>
          <w:lang w:val="en-GB"/>
        </w:rPr>
      </w:pPr>
      <w:r w:rsidRPr="006112C8">
        <w:rPr>
          <w:sz w:val="22"/>
          <w:szCs w:val="24"/>
          <w:highlight w:val="lightGray"/>
          <w:lang w:val="en-GB"/>
        </w:rPr>
        <w:t>[Key Action 1 – HIGHER EDUCATION]</w:t>
      </w:r>
    </w:p>
    <w:p w14:paraId="16BA053A" w14:textId="77777777" w:rsidR="008B311D" w:rsidRDefault="008B311D" w:rsidP="008B311D">
      <w:pPr>
        <w:tabs>
          <w:tab w:val="left" w:pos="1701"/>
          <w:tab w:val="left" w:pos="1985"/>
        </w:tabs>
        <w:ind w:left="1701" w:hanging="1701"/>
        <w:jc w:val="center"/>
        <w:rPr>
          <w:b/>
          <w:sz w:val="24"/>
          <w:szCs w:val="24"/>
          <w:lang w:val="is-IS"/>
        </w:rPr>
      </w:pPr>
      <w:r w:rsidRPr="008B311D">
        <w:rPr>
          <w:b/>
          <w:sz w:val="24"/>
          <w:szCs w:val="24"/>
          <w:lang w:val="is-IS"/>
        </w:rPr>
        <w:t>Staff Mobility Agreement</w:t>
      </w:r>
    </w:p>
    <w:p w14:paraId="16BA053B" w14:textId="77777777" w:rsidR="007A215B" w:rsidRDefault="007A215B" w:rsidP="008B311D">
      <w:pPr>
        <w:tabs>
          <w:tab w:val="left" w:pos="1701"/>
          <w:tab w:val="left" w:pos="1985"/>
        </w:tabs>
        <w:ind w:left="1701" w:hanging="1701"/>
        <w:jc w:val="center"/>
        <w:rPr>
          <w:b/>
          <w:sz w:val="24"/>
          <w:szCs w:val="24"/>
          <w:lang w:val="is-IS"/>
        </w:rPr>
      </w:pPr>
    </w:p>
    <w:p w14:paraId="16BA053C" w14:textId="77777777" w:rsidR="00137EB2" w:rsidRDefault="00137EB2">
      <w:pPr>
        <w:tabs>
          <w:tab w:val="left" w:pos="5670"/>
        </w:tabs>
        <w:rPr>
          <w:sz w:val="16"/>
          <w:szCs w:val="16"/>
          <w:lang w:val="en-GB"/>
        </w:rPr>
      </w:pPr>
    </w:p>
    <w:p w14:paraId="16BA053D" w14:textId="77777777" w:rsidR="00137EB2" w:rsidRDefault="00137EB2">
      <w:pPr>
        <w:tabs>
          <w:tab w:val="left" w:pos="5670"/>
        </w:tabs>
        <w:rPr>
          <w:sz w:val="16"/>
          <w:szCs w:val="16"/>
          <w:lang w:val="en-GB"/>
        </w:rPr>
      </w:pPr>
    </w:p>
    <w:p w14:paraId="16BA053E" w14:textId="77777777" w:rsidR="00137EB2" w:rsidRDefault="00137EB2">
      <w:pPr>
        <w:tabs>
          <w:tab w:val="left" w:pos="5670"/>
        </w:tabs>
        <w:rPr>
          <w:sz w:val="16"/>
          <w:szCs w:val="16"/>
          <w:lang w:val="en-GB"/>
        </w:rPr>
      </w:pPr>
    </w:p>
    <w:p w14:paraId="16BA053F" w14:textId="77777777" w:rsidR="00137EB2" w:rsidRDefault="00137EB2">
      <w:pPr>
        <w:tabs>
          <w:tab w:val="left" w:pos="5670"/>
        </w:tabs>
        <w:rPr>
          <w:sz w:val="16"/>
          <w:szCs w:val="16"/>
          <w:lang w:val="en-GB"/>
        </w:rPr>
      </w:pPr>
    </w:p>
    <w:p w14:paraId="16BA0540" w14:textId="77777777" w:rsidR="00137EB2" w:rsidRDefault="00137EB2">
      <w:pPr>
        <w:tabs>
          <w:tab w:val="left" w:pos="5670"/>
        </w:tabs>
        <w:rPr>
          <w:sz w:val="16"/>
          <w:szCs w:val="16"/>
          <w:lang w:val="en-GB"/>
        </w:rPr>
        <w:sectPr w:rsidR="00137EB2" w:rsidSect="00703F4C">
          <w:headerReference w:type="default" r:id="rId12"/>
          <w:footerReference w:type="even" r:id="rId13"/>
          <w:footerReference w:type="default" r:id="rId14"/>
          <w:headerReference w:type="first" r:id="rId15"/>
          <w:footerReference w:type="first" r:id="rId16"/>
          <w:footnotePr>
            <w:pos w:val="beneathText"/>
          </w:footnotePr>
          <w:type w:val="continuous"/>
          <w:pgSz w:w="11907" w:h="16840" w:code="9"/>
          <w:pgMar w:top="1134" w:right="1418" w:bottom="1134" w:left="1418" w:header="720" w:footer="720" w:gutter="0"/>
          <w:cols w:space="720"/>
          <w:titlePg/>
        </w:sectPr>
      </w:pPr>
    </w:p>
    <w:p w14:paraId="16BA0541" w14:textId="77777777" w:rsidR="00BC384A" w:rsidRPr="00E633D7" w:rsidRDefault="00BC384A" w:rsidP="00986E2C">
      <w:pPr>
        <w:tabs>
          <w:tab w:val="left" w:pos="360"/>
        </w:tabs>
        <w:jc w:val="center"/>
        <w:rPr>
          <w:b/>
          <w:lang w:val="en-GB"/>
        </w:rPr>
      </w:pPr>
      <w:r w:rsidRPr="00E633D7">
        <w:rPr>
          <w:b/>
          <w:lang w:val="en-GB"/>
        </w:rPr>
        <w:lastRenderedPageBreak/>
        <w:t>Annex II</w:t>
      </w:r>
    </w:p>
    <w:p w14:paraId="16BA0542" w14:textId="77777777" w:rsidR="00BC384A" w:rsidRPr="00E633D7" w:rsidRDefault="00BC384A" w:rsidP="00986E2C">
      <w:pPr>
        <w:tabs>
          <w:tab w:val="left" w:pos="360"/>
        </w:tabs>
        <w:jc w:val="center"/>
        <w:rPr>
          <w:rFonts w:ascii="Arial" w:hAnsi="Arial"/>
          <w:b/>
          <w:lang w:val="en-GB"/>
        </w:rPr>
      </w:pPr>
    </w:p>
    <w:p w14:paraId="16BA0543" w14:textId="77777777" w:rsidR="00986E2C" w:rsidRPr="00E633D7" w:rsidRDefault="00986E2C" w:rsidP="00986E2C">
      <w:pPr>
        <w:tabs>
          <w:tab w:val="left" w:pos="360"/>
        </w:tabs>
        <w:jc w:val="center"/>
        <w:rPr>
          <w:rFonts w:ascii="Arial" w:hAnsi="Arial"/>
          <w:b/>
          <w:lang w:val="en-GB"/>
        </w:rPr>
      </w:pPr>
    </w:p>
    <w:p w14:paraId="16BA0544" w14:textId="77777777" w:rsidR="00137EB2" w:rsidRPr="00E633D7" w:rsidRDefault="00137EB2" w:rsidP="00137EB2">
      <w:pPr>
        <w:tabs>
          <w:tab w:val="left" w:pos="360"/>
        </w:tabs>
        <w:jc w:val="center"/>
        <w:rPr>
          <w:b/>
          <w:sz w:val="24"/>
          <w:szCs w:val="24"/>
          <w:lang w:val="en-GB"/>
        </w:rPr>
      </w:pPr>
      <w:r w:rsidRPr="00E633D7">
        <w:rPr>
          <w:b/>
          <w:sz w:val="24"/>
          <w:szCs w:val="24"/>
          <w:lang w:val="en-GB"/>
        </w:rPr>
        <w:t>GENERAL CONDITIONS</w:t>
      </w:r>
    </w:p>
    <w:p w14:paraId="16BA0545" w14:textId="77777777" w:rsidR="00137EB2" w:rsidRPr="00E633D7" w:rsidRDefault="00137EB2" w:rsidP="00137EB2">
      <w:pPr>
        <w:tabs>
          <w:tab w:val="left" w:pos="360"/>
        </w:tabs>
        <w:rPr>
          <w:rFonts w:ascii="Arial" w:hAnsi="Arial"/>
          <w:lang w:val="en-GB"/>
        </w:rPr>
      </w:pPr>
    </w:p>
    <w:p w14:paraId="16BA0546" w14:textId="77777777" w:rsidR="00137EB2" w:rsidRPr="00E633D7" w:rsidRDefault="00137EB2" w:rsidP="00137EB2">
      <w:pPr>
        <w:tabs>
          <w:tab w:val="left" w:pos="360"/>
        </w:tabs>
        <w:rPr>
          <w:rFonts w:ascii="Arial" w:hAnsi="Arial"/>
          <w:lang w:val="en-GB"/>
        </w:rPr>
      </w:pPr>
    </w:p>
    <w:p w14:paraId="16BA0547" w14:textId="77777777" w:rsidR="00137EB2" w:rsidRPr="00E633D7" w:rsidRDefault="00137EB2" w:rsidP="00137EB2">
      <w:pPr>
        <w:keepNext/>
        <w:rPr>
          <w:b/>
          <w:sz w:val="18"/>
          <w:szCs w:val="18"/>
          <w:lang w:val="en-GB"/>
        </w:rPr>
      </w:pPr>
      <w:r w:rsidRPr="00E633D7">
        <w:rPr>
          <w:b/>
          <w:sz w:val="18"/>
          <w:szCs w:val="18"/>
          <w:lang w:val="en-GB"/>
        </w:rPr>
        <w:t>Article 1: Liability</w:t>
      </w:r>
    </w:p>
    <w:p w14:paraId="16BA0548" w14:textId="77777777" w:rsidR="00137EB2" w:rsidRPr="00E633D7" w:rsidRDefault="00137EB2" w:rsidP="00137EB2">
      <w:pPr>
        <w:keepNext/>
        <w:rPr>
          <w:sz w:val="18"/>
          <w:szCs w:val="18"/>
          <w:lang w:val="en-GB"/>
        </w:rPr>
      </w:pPr>
    </w:p>
    <w:p w14:paraId="16BA0549" w14:textId="77777777" w:rsidR="00137EB2" w:rsidRPr="00FE149C" w:rsidRDefault="00137EB2" w:rsidP="00137EB2">
      <w:pPr>
        <w:jc w:val="both"/>
        <w:rPr>
          <w:sz w:val="18"/>
          <w:szCs w:val="18"/>
          <w:lang w:val="en-GB"/>
        </w:rPr>
      </w:pPr>
      <w:r w:rsidRPr="00FE149C">
        <w:rPr>
          <w:sz w:val="18"/>
          <w:szCs w:val="18"/>
          <w:lang w:val="en-GB"/>
        </w:rPr>
        <w:t>Each party</w:t>
      </w:r>
      <w:r w:rsidR="007A4B08">
        <w:rPr>
          <w:sz w:val="18"/>
          <w:szCs w:val="18"/>
          <w:lang w:val="en-GB"/>
        </w:rPr>
        <w:t xml:space="preserve"> of this agreement </w:t>
      </w:r>
      <w:r w:rsidRPr="00FE149C">
        <w:rPr>
          <w:sz w:val="18"/>
          <w:szCs w:val="18"/>
          <w:lang w:val="en-GB"/>
        </w:rPr>
        <w:t xml:space="preserve">shall exonerate the other from any civil liability for damages suffered by him or his staff as a result of performance of this </w:t>
      </w:r>
      <w:r w:rsidR="007A4B08">
        <w:rPr>
          <w:sz w:val="18"/>
          <w:szCs w:val="18"/>
          <w:lang w:val="en-GB"/>
        </w:rPr>
        <w:t>agreement</w:t>
      </w:r>
      <w:r w:rsidRPr="00FE149C">
        <w:rPr>
          <w:sz w:val="18"/>
          <w:szCs w:val="18"/>
          <w:lang w:val="en-GB"/>
        </w:rPr>
        <w:t>, provided such damages are not the result of serious and deliberate misconduct on the part of the other party or his staff.</w:t>
      </w:r>
    </w:p>
    <w:p w14:paraId="16BA054A" w14:textId="77777777" w:rsidR="00137EB2" w:rsidRPr="00FE149C" w:rsidRDefault="00137EB2" w:rsidP="00137EB2">
      <w:pPr>
        <w:jc w:val="both"/>
        <w:rPr>
          <w:sz w:val="18"/>
          <w:szCs w:val="18"/>
          <w:lang w:val="en-GB"/>
        </w:rPr>
      </w:pPr>
    </w:p>
    <w:p w14:paraId="16BA054B" w14:textId="77777777" w:rsidR="00137EB2" w:rsidRPr="00FE149C" w:rsidRDefault="00137EB2" w:rsidP="00137EB2">
      <w:pPr>
        <w:jc w:val="both"/>
        <w:rPr>
          <w:sz w:val="18"/>
          <w:szCs w:val="18"/>
          <w:lang w:val="en-GB"/>
        </w:rPr>
      </w:pPr>
      <w:r w:rsidRPr="00FE149C">
        <w:rPr>
          <w:sz w:val="18"/>
          <w:szCs w:val="18"/>
          <w:lang w:val="en-GB"/>
        </w:rPr>
        <w:t>The National Agency</w:t>
      </w:r>
      <w:r w:rsidR="003D493D" w:rsidRPr="00FE149C">
        <w:rPr>
          <w:sz w:val="18"/>
          <w:szCs w:val="18"/>
          <w:lang w:val="en-GB"/>
        </w:rPr>
        <w:t xml:space="preserve"> of </w:t>
      </w:r>
      <w:r w:rsidR="003D493D" w:rsidRPr="00C578B7">
        <w:rPr>
          <w:sz w:val="18"/>
          <w:szCs w:val="18"/>
          <w:highlight w:val="yellow"/>
          <w:lang w:val="en-GB"/>
        </w:rPr>
        <w:t>[country]</w:t>
      </w:r>
      <w:r w:rsidRPr="00C578B7">
        <w:rPr>
          <w:sz w:val="18"/>
          <w:szCs w:val="18"/>
          <w:highlight w:val="yellow"/>
          <w:lang w:val="en-GB"/>
        </w:rPr>
        <w:t>,</w:t>
      </w:r>
      <w:r w:rsidRPr="00FE149C">
        <w:rPr>
          <w:sz w:val="18"/>
          <w:szCs w:val="18"/>
          <w:lang w:val="en-GB"/>
        </w:rPr>
        <w:t xml:space="preserve"> the European Commission or their staff shall not be held liable in the event of a claim under the </w:t>
      </w:r>
      <w:r w:rsidR="007A4B08">
        <w:rPr>
          <w:sz w:val="18"/>
          <w:szCs w:val="18"/>
          <w:lang w:val="en-GB"/>
        </w:rPr>
        <w:t>agreement</w:t>
      </w:r>
      <w:r w:rsidRPr="00FE149C">
        <w:rPr>
          <w:sz w:val="18"/>
          <w:szCs w:val="18"/>
          <w:lang w:val="en-GB"/>
        </w:rPr>
        <w:t xml:space="preserve"> relating to any damage caused during the execution</w:t>
      </w:r>
      <w:r w:rsidR="003D493D" w:rsidRPr="00FE149C">
        <w:rPr>
          <w:sz w:val="18"/>
          <w:szCs w:val="18"/>
          <w:lang w:val="en-GB"/>
        </w:rPr>
        <w:t xml:space="preserve"> of the </w:t>
      </w:r>
      <w:r w:rsidR="000771D1">
        <w:rPr>
          <w:sz w:val="18"/>
          <w:szCs w:val="18"/>
          <w:lang w:val="en-GB"/>
        </w:rPr>
        <w:t>mobility</w:t>
      </w:r>
      <w:r w:rsidR="002D5FD9" w:rsidRPr="002D5FD9">
        <w:rPr>
          <w:sz w:val="18"/>
          <w:szCs w:val="18"/>
          <w:lang w:val="en-GB"/>
        </w:rPr>
        <w:t xml:space="preserve"> period</w:t>
      </w:r>
      <w:r w:rsidRPr="00FE149C">
        <w:rPr>
          <w:sz w:val="18"/>
          <w:szCs w:val="18"/>
          <w:lang w:val="en-GB"/>
        </w:rPr>
        <w:t xml:space="preserve">. Consequently, the National Agency </w:t>
      </w:r>
      <w:r w:rsidR="003D493D" w:rsidRPr="00FE149C">
        <w:rPr>
          <w:sz w:val="18"/>
          <w:szCs w:val="18"/>
          <w:lang w:val="en-GB"/>
        </w:rPr>
        <w:t xml:space="preserve">of </w:t>
      </w:r>
      <w:r w:rsidR="003D493D" w:rsidRPr="00C578B7">
        <w:rPr>
          <w:sz w:val="18"/>
          <w:szCs w:val="18"/>
          <w:highlight w:val="yellow"/>
          <w:lang w:val="en-GB"/>
        </w:rPr>
        <w:t>[country]</w:t>
      </w:r>
      <w:r w:rsidR="003D493D" w:rsidRPr="00FE149C">
        <w:rPr>
          <w:sz w:val="18"/>
          <w:szCs w:val="18"/>
          <w:lang w:val="en-GB"/>
        </w:rPr>
        <w:t xml:space="preserve"> </w:t>
      </w:r>
      <w:r w:rsidRPr="00FE149C">
        <w:rPr>
          <w:sz w:val="18"/>
          <w:szCs w:val="18"/>
          <w:lang w:val="en-GB"/>
        </w:rPr>
        <w:t xml:space="preserve">or the European Commission shall not entertain any request for indemnity of reimbursement accompanying such claim. </w:t>
      </w:r>
    </w:p>
    <w:p w14:paraId="16BA054C" w14:textId="77777777" w:rsidR="00137EB2" w:rsidRPr="00FE149C" w:rsidRDefault="00137EB2" w:rsidP="00137EB2">
      <w:pPr>
        <w:tabs>
          <w:tab w:val="left" w:pos="360"/>
        </w:tabs>
        <w:rPr>
          <w:sz w:val="18"/>
          <w:szCs w:val="18"/>
          <w:lang w:val="en-GB"/>
        </w:rPr>
      </w:pPr>
    </w:p>
    <w:p w14:paraId="16BA054D" w14:textId="77777777" w:rsidR="00137EB2" w:rsidRPr="00FE149C" w:rsidRDefault="00137EB2" w:rsidP="00137EB2">
      <w:pPr>
        <w:keepNext/>
        <w:rPr>
          <w:b/>
          <w:sz w:val="18"/>
          <w:szCs w:val="18"/>
          <w:lang w:val="en-GB"/>
        </w:rPr>
      </w:pPr>
      <w:r w:rsidRPr="00FE149C">
        <w:rPr>
          <w:b/>
          <w:sz w:val="18"/>
          <w:szCs w:val="18"/>
          <w:lang w:val="en-GB"/>
        </w:rPr>
        <w:t xml:space="preserve">Article 2: Termination of the </w:t>
      </w:r>
      <w:r w:rsidR="007A4B08">
        <w:rPr>
          <w:b/>
          <w:sz w:val="18"/>
          <w:szCs w:val="18"/>
          <w:lang w:val="en-GB"/>
        </w:rPr>
        <w:t>agreement</w:t>
      </w:r>
    </w:p>
    <w:p w14:paraId="16BA054E" w14:textId="77777777" w:rsidR="00137EB2" w:rsidRPr="00FE149C" w:rsidRDefault="00137EB2" w:rsidP="00137EB2">
      <w:pPr>
        <w:rPr>
          <w:sz w:val="18"/>
          <w:szCs w:val="18"/>
          <w:lang w:val="en-GB"/>
        </w:rPr>
      </w:pPr>
    </w:p>
    <w:p w14:paraId="16BA054F" w14:textId="77777777" w:rsidR="00137EB2" w:rsidRPr="00FE149C" w:rsidRDefault="00137EB2" w:rsidP="00137EB2">
      <w:pPr>
        <w:jc w:val="both"/>
        <w:rPr>
          <w:sz w:val="18"/>
          <w:szCs w:val="18"/>
          <w:lang w:val="en-GB"/>
        </w:rPr>
      </w:pPr>
      <w:r w:rsidRPr="00FE149C">
        <w:rPr>
          <w:sz w:val="18"/>
          <w:szCs w:val="18"/>
          <w:lang w:val="en-GB"/>
        </w:rPr>
        <w:t xml:space="preserve">In the event of failure by </w:t>
      </w:r>
      <w:r w:rsidR="00BC384A" w:rsidRPr="00FE149C">
        <w:rPr>
          <w:sz w:val="18"/>
          <w:szCs w:val="18"/>
          <w:lang w:val="en-GB"/>
        </w:rPr>
        <w:t xml:space="preserve">the </w:t>
      </w:r>
      <w:r w:rsidR="00065470" w:rsidRPr="00065470">
        <w:rPr>
          <w:sz w:val="18"/>
          <w:szCs w:val="18"/>
          <w:lang w:val="en-GB"/>
        </w:rPr>
        <w:t xml:space="preserve">participant </w:t>
      </w:r>
      <w:r w:rsidRPr="00FE149C">
        <w:rPr>
          <w:sz w:val="18"/>
          <w:szCs w:val="18"/>
          <w:lang w:val="en-GB"/>
        </w:rPr>
        <w:t xml:space="preserve">to perform any of the obligations arising from the </w:t>
      </w:r>
      <w:r w:rsidR="007A4B08">
        <w:rPr>
          <w:sz w:val="18"/>
          <w:szCs w:val="18"/>
          <w:lang w:val="en-GB"/>
        </w:rPr>
        <w:t>agreement</w:t>
      </w:r>
      <w:r w:rsidRPr="00FE149C">
        <w:rPr>
          <w:sz w:val="18"/>
          <w:szCs w:val="18"/>
          <w:lang w:val="en-GB"/>
        </w:rPr>
        <w:t xml:space="preserve">, and regardless of the consequences provided for under the applicable law, the institution is legally entitled to terminate or cancel the </w:t>
      </w:r>
      <w:r w:rsidR="007A4B08">
        <w:rPr>
          <w:sz w:val="18"/>
          <w:szCs w:val="18"/>
          <w:lang w:val="en-GB"/>
        </w:rPr>
        <w:t>agreement</w:t>
      </w:r>
      <w:r w:rsidRPr="00FE149C">
        <w:rPr>
          <w:sz w:val="18"/>
          <w:szCs w:val="18"/>
          <w:lang w:val="en-GB"/>
        </w:rPr>
        <w:t xml:space="preserve"> without any further legal formality where no action is taken by </w:t>
      </w:r>
      <w:r w:rsidR="00BC384A" w:rsidRPr="00FE149C">
        <w:rPr>
          <w:sz w:val="18"/>
          <w:szCs w:val="18"/>
          <w:lang w:val="en-GB"/>
        </w:rPr>
        <w:t xml:space="preserve">the </w:t>
      </w:r>
      <w:r w:rsidR="00065470" w:rsidRPr="00065470">
        <w:rPr>
          <w:sz w:val="18"/>
          <w:szCs w:val="18"/>
          <w:lang w:val="en-GB"/>
        </w:rPr>
        <w:t xml:space="preserve">participant </w:t>
      </w:r>
      <w:r w:rsidRPr="00FE149C">
        <w:rPr>
          <w:sz w:val="18"/>
          <w:szCs w:val="18"/>
          <w:lang w:val="en-GB"/>
        </w:rPr>
        <w:t>within one month of receiving notification by registered letter.</w:t>
      </w:r>
    </w:p>
    <w:p w14:paraId="16BA0550" w14:textId="77777777" w:rsidR="00137EB2" w:rsidRPr="00FE149C" w:rsidRDefault="00137EB2" w:rsidP="00137EB2">
      <w:pPr>
        <w:jc w:val="both"/>
        <w:rPr>
          <w:sz w:val="18"/>
          <w:szCs w:val="18"/>
          <w:lang w:val="en-GB"/>
        </w:rPr>
      </w:pPr>
    </w:p>
    <w:p w14:paraId="16BA0551" w14:textId="77777777" w:rsidR="00137EB2" w:rsidRPr="00640172" w:rsidRDefault="00137EB2" w:rsidP="00A853AF">
      <w:pPr>
        <w:jc w:val="both"/>
        <w:rPr>
          <w:b/>
          <w:sz w:val="18"/>
          <w:szCs w:val="18"/>
          <w:lang w:val="en-GB"/>
        </w:rPr>
      </w:pPr>
      <w:r w:rsidRPr="000A103B">
        <w:rPr>
          <w:sz w:val="18"/>
          <w:szCs w:val="18"/>
          <w:lang w:val="en-GB"/>
        </w:rPr>
        <w:t xml:space="preserve">If the </w:t>
      </w:r>
      <w:r w:rsidR="00065470" w:rsidRPr="000A103B">
        <w:rPr>
          <w:sz w:val="18"/>
          <w:szCs w:val="18"/>
          <w:lang w:val="en-GB"/>
        </w:rPr>
        <w:t xml:space="preserve">participant </w:t>
      </w:r>
      <w:r w:rsidRPr="000A103B">
        <w:rPr>
          <w:sz w:val="18"/>
          <w:szCs w:val="18"/>
          <w:lang w:val="en-GB"/>
        </w:rPr>
        <w:t xml:space="preserve">terminates the </w:t>
      </w:r>
      <w:r w:rsidR="007A4B08" w:rsidRPr="000A103B">
        <w:rPr>
          <w:sz w:val="18"/>
          <w:szCs w:val="18"/>
          <w:lang w:val="en-GB"/>
        </w:rPr>
        <w:t>agreement</w:t>
      </w:r>
      <w:r w:rsidRPr="000A103B">
        <w:rPr>
          <w:sz w:val="18"/>
          <w:szCs w:val="18"/>
          <w:lang w:val="en-GB"/>
        </w:rPr>
        <w:t xml:space="preserve"> before its </w:t>
      </w:r>
      <w:r w:rsidR="007A4B08" w:rsidRPr="000A103B">
        <w:rPr>
          <w:sz w:val="18"/>
          <w:szCs w:val="18"/>
          <w:lang w:val="en-GB"/>
        </w:rPr>
        <w:t>agreement</w:t>
      </w:r>
      <w:r w:rsidR="008C165E" w:rsidRPr="000A103B">
        <w:rPr>
          <w:sz w:val="18"/>
          <w:szCs w:val="18"/>
          <w:lang w:val="en-GB"/>
        </w:rPr>
        <w:t xml:space="preserve"> </w:t>
      </w:r>
      <w:r w:rsidRPr="000A103B">
        <w:rPr>
          <w:sz w:val="18"/>
          <w:szCs w:val="18"/>
          <w:lang w:val="en-GB"/>
        </w:rPr>
        <w:t>end</w:t>
      </w:r>
      <w:r w:rsidR="00A853AF" w:rsidRPr="000A103B">
        <w:rPr>
          <w:sz w:val="18"/>
          <w:szCs w:val="18"/>
          <w:lang w:val="en-GB"/>
        </w:rPr>
        <w:t>s</w:t>
      </w:r>
      <w:r w:rsidRPr="000A103B">
        <w:rPr>
          <w:sz w:val="18"/>
          <w:szCs w:val="18"/>
          <w:lang w:val="en-GB"/>
        </w:rPr>
        <w:t xml:space="preserve"> or if he/she fails to follow the </w:t>
      </w:r>
      <w:r w:rsidR="007A4B08" w:rsidRPr="000A103B">
        <w:rPr>
          <w:sz w:val="18"/>
          <w:szCs w:val="18"/>
          <w:lang w:val="en-GB"/>
        </w:rPr>
        <w:t>agreement</w:t>
      </w:r>
      <w:r w:rsidRPr="000A103B">
        <w:rPr>
          <w:sz w:val="18"/>
          <w:szCs w:val="18"/>
          <w:lang w:val="en-GB"/>
        </w:rPr>
        <w:t xml:space="preserve"> in accordance with the rules, he/she </w:t>
      </w:r>
      <w:r w:rsidR="005211F5">
        <w:rPr>
          <w:sz w:val="18"/>
          <w:szCs w:val="18"/>
          <w:lang w:val="en-GB"/>
        </w:rPr>
        <w:t>shall</w:t>
      </w:r>
      <w:r w:rsidRPr="000A103B">
        <w:rPr>
          <w:sz w:val="18"/>
          <w:szCs w:val="18"/>
          <w:lang w:val="en-GB"/>
        </w:rPr>
        <w:t xml:space="preserve"> have to refund the amount of the grant already paid</w:t>
      </w:r>
      <w:r w:rsidR="00711F5B" w:rsidRPr="00D5640D">
        <w:rPr>
          <w:lang w:val="en-GB"/>
        </w:rPr>
        <w:t xml:space="preserve"> </w:t>
      </w:r>
      <w:r w:rsidR="00711F5B" w:rsidRPr="00711F5B">
        <w:rPr>
          <w:sz w:val="18"/>
          <w:szCs w:val="18"/>
          <w:lang w:val="en-GB"/>
        </w:rPr>
        <w:t xml:space="preserve">except if agreed differently with the </w:t>
      </w:r>
      <w:r w:rsidR="00F6401C">
        <w:rPr>
          <w:sz w:val="18"/>
          <w:szCs w:val="18"/>
          <w:lang w:val="en-GB"/>
        </w:rPr>
        <w:t>institution</w:t>
      </w:r>
      <w:r w:rsidRPr="000A103B">
        <w:rPr>
          <w:sz w:val="18"/>
          <w:szCs w:val="18"/>
          <w:lang w:val="en-GB"/>
        </w:rPr>
        <w:t xml:space="preserve">. </w:t>
      </w:r>
    </w:p>
    <w:p w14:paraId="16BA0552" w14:textId="77777777" w:rsidR="00137EB2" w:rsidRPr="00640172" w:rsidRDefault="00137EB2" w:rsidP="00137EB2">
      <w:pPr>
        <w:rPr>
          <w:b/>
          <w:sz w:val="18"/>
          <w:szCs w:val="18"/>
          <w:lang w:val="en-GB"/>
        </w:rPr>
      </w:pPr>
    </w:p>
    <w:p w14:paraId="16BA0553" w14:textId="77777777" w:rsidR="00137EB2" w:rsidRPr="00FE149C" w:rsidRDefault="00137EB2" w:rsidP="00986E2C">
      <w:pPr>
        <w:jc w:val="both"/>
        <w:rPr>
          <w:sz w:val="18"/>
          <w:szCs w:val="18"/>
          <w:lang w:val="en-GB"/>
        </w:rPr>
      </w:pPr>
      <w:r w:rsidRPr="00FE149C">
        <w:rPr>
          <w:sz w:val="18"/>
          <w:szCs w:val="18"/>
          <w:lang w:val="en-GB"/>
        </w:rPr>
        <w:t xml:space="preserve">In case of termination by the </w:t>
      </w:r>
      <w:r w:rsidR="00065470" w:rsidRPr="00065470">
        <w:rPr>
          <w:sz w:val="18"/>
          <w:szCs w:val="18"/>
          <w:lang w:val="en-GB"/>
        </w:rPr>
        <w:t xml:space="preserve">participant </w:t>
      </w:r>
      <w:r w:rsidRPr="00FE149C">
        <w:rPr>
          <w:sz w:val="18"/>
          <w:szCs w:val="18"/>
          <w:lang w:val="en-GB"/>
        </w:rPr>
        <w:t xml:space="preserve">due to "force majeure", i.e. an unforeseeable exceptional situation or event </w:t>
      </w:r>
      <w:r w:rsidRPr="00FE149C">
        <w:rPr>
          <w:sz w:val="18"/>
          <w:szCs w:val="18"/>
          <w:lang w:val="en-GB"/>
        </w:rPr>
        <w:t xml:space="preserve">beyond the </w:t>
      </w:r>
      <w:r w:rsidR="00065470" w:rsidRPr="00065470">
        <w:rPr>
          <w:sz w:val="18"/>
          <w:szCs w:val="18"/>
          <w:lang w:val="en-GB"/>
        </w:rPr>
        <w:t>participant</w:t>
      </w:r>
      <w:r w:rsidR="00065470">
        <w:rPr>
          <w:sz w:val="18"/>
          <w:szCs w:val="18"/>
          <w:lang w:val="en-GB"/>
        </w:rPr>
        <w:t>'s</w:t>
      </w:r>
      <w:r w:rsidR="00065470" w:rsidRPr="00065470">
        <w:rPr>
          <w:sz w:val="18"/>
          <w:szCs w:val="18"/>
          <w:lang w:val="en-GB"/>
        </w:rPr>
        <w:t xml:space="preserve"> </w:t>
      </w:r>
      <w:r w:rsidRPr="00FE149C">
        <w:rPr>
          <w:sz w:val="18"/>
          <w:szCs w:val="18"/>
          <w:lang w:val="en-GB"/>
        </w:rPr>
        <w:t xml:space="preserve">control and not attributable to error or negligence on his/her part, the </w:t>
      </w:r>
      <w:r w:rsidR="00065470" w:rsidRPr="00065470">
        <w:rPr>
          <w:sz w:val="18"/>
          <w:szCs w:val="18"/>
          <w:lang w:val="en-GB"/>
        </w:rPr>
        <w:t xml:space="preserve">participant </w:t>
      </w:r>
      <w:r w:rsidR="005211F5">
        <w:rPr>
          <w:sz w:val="18"/>
          <w:szCs w:val="18"/>
          <w:lang w:val="en-GB"/>
        </w:rPr>
        <w:t>shall</w:t>
      </w:r>
      <w:r w:rsidRPr="00FE149C">
        <w:rPr>
          <w:sz w:val="18"/>
          <w:szCs w:val="18"/>
          <w:lang w:val="en-GB"/>
        </w:rPr>
        <w:t xml:space="preserve"> be entitled to receive</w:t>
      </w:r>
      <w:r w:rsidR="00C74460">
        <w:rPr>
          <w:sz w:val="18"/>
          <w:szCs w:val="18"/>
          <w:lang w:val="en-GB"/>
        </w:rPr>
        <w:t xml:space="preserve"> </w:t>
      </w:r>
      <w:r w:rsidR="00C74460" w:rsidRPr="00C74460">
        <w:rPr>
          <w:sz w:val="18"/>
          <w:szCs w:val="18"/>
          <w:lang w:val="en-GB"/>
        </w:rPr>
        <w:t xml:space="preserve">at least </w:t>
      </w:r>
      <w:r w:rsidRPr="00FE149C">
        <w:rPr>
          <w:sz w:val="18"/>
          <w:szCs w:val="18"/>
          <w:lang w:val="en-GB"/>
        </w:rPr>
        <w:t xml:space="preserve">the amount of the grant corresponding to the actual </w:t>
      </w:r>
      <w:r w:rsidR="000771D1">
        <w:rPr>
          <w:sz w:val="18"/>
          <w:szCs w:val="18"/>
          <w:lang w:val="en-GB"/>
        </w:rPr>
        <w:t>duration of the mobility period</w:t>
      </w:r>
      <w:r w:rsidRPr="00FE149C">
        <w:rPr>
          <w:sz w:val="18"/>
          <w:szCs w:val="18"/>
          <w:lang w:val="en-GB"/>
        </w:rPr>
        <w:t xml:space="preserve">. Any remaining funds </w:t>
      </w:r>
      <w:r w:rsidR="005211F5">
        <w:rPr>
          <w:sz w:val="18"/>
          <w:szCs w:val="18"/>
          <w:lang w:val="en-GB"/>
        </w:rPr>
        <w:t>shall</w:t>
      </w:r>
      <w:r w:rsidRPr="00FE149C">
        <w:rPr>
          <w:sz w:val="18"/>
          <w:szCs w:val="18"/>
          <w:lang w:val="en-GB"/>
        </w:rPr>
        <w:t xml:space="preserve"> have to be refunded</w:t>
      </w:r>
      <w:r w:rsidR="00711F5B" w:rsidRPr="00D5640D">
        <w:rPr>
          <w:lang w:val="en-GB"/>
        </w:rPr>
        <w:t xml:space="preserve"> </w:t>
      </w:r>
      <w:r w:rsidR="00711F5B" w:rsidRPr="00711F5B">
        <w:rPr>
          <w:sz w:val="18"/>
          <w:szCs w:val="18"/>
          <w:lang w:val="en-GB"/>
        </w:rPr>
        <w:t xml:space="preserve">except if agreed differently with the </w:t>
      </w:r>
      <w:r w:rsidR="00F6401C">
        <w:rPr>
          <w:sz w:val="18"/>
          <w:szCs w:val="18"/>
          <w:lang w:val="en-GB"/>
        </w:rPr>
        <w:t>institution</w:t>
      </w:r>
      <w:r w:rsidRPr="00FE149C">
        <w:rPr>
          <w:sz w:val="18"/>
          <w:szCs w:val="18"/>
          <w:lang w:val="en-GB"/>
        </w:rPr>
        <w:t>.</w:t>
      </w:r>
    </w:p>
    <w:p w14:paraId="16BA0554" w14:textId="77777777" w:rsidR="00137EB2" w:rsidRPr="00FE149C" w:rsidRDefault="00137EB2" w:rsidP="00137EB2">
      <w:pPr>
        <w:rPr>
          <w:sz w:val="18"/>
          <w:szCs w:val="18"/>
          <w:lang w:val="en-GB"/>
        </w:rPr>
      </w:pPr>
    </w:p>
    <w:p w14:paraId="16BA0555" w14:textId="77777777" w:rsidR="00137EB2" w:rsidRPr="00FE149C" w:rsidRDefault="00137EB2" w:rsidP="00137EB2">
      <w:pPr>
        <w:rPr>
          <w:b/>
          <w:sz w:val="18"/>
          <w:szCs w:val="18"/>
          <w:lang w:val="en-GB"/>
        </w:rPr>
      </w:pPr>
      <w:r w:rsidRPr="00FE149C">
        <w:rPr>
          <w:b/>
          <w:sz w:val="18"/>
          <w:szCs w:val="18"/>
          <w:lang w:val="en-GB"/>
        </w:rPr>
        <w:t xml:space="preserve">Article </w:t>
      </w:r>
      <w:r w:rsidR="001015CE" w:rsidRPr="00FE149C">
        <w:rPr>
          <w:b/>
          <w:sz w:val="18"/>
          <w:szCs w:val="18"/>
          <w:lang w:val="en-GB"/>
        </w:rPr>
        <w:t>3</w:t>
      </w:r>
      <w:r w:rsidRPr="00FE149C">
        <w:rPr>
          <w:b/>
          <w:sz w:val="18"/>
          <w:szCs w:val="18"/>
          <w:lang w:val="en-GB"/>
        </w:rPr>
        <w:t>: Data Protection</w:t>
      </w:r>
    </w:p>
    <w:p w14:paraId="16BA0556" w14:textId="77777777" w:rsidR="00137EB2" w:rsidRPr="00FE149C" w:rsidRDefault="00137EB2" w:rsidP="00137EB2">
      <w:pPr>
        <w:rPr>
          <w:b/>
          <w:sz w:val="18"/>
          <w:szCs w:val="18"/>
          <w:lang w:val="en-GB"/>
        </w:rPr>
      </w:pPr>
    </w:p>
    <w:p w14:paraId="16BA0557" w14:textId="23939298" w:rsidR="00137EB2" w:rsidRPr="00FE149C" w:rsidRDefault="00137EB2" w:rsidP="00986E2C">
      <w:pPr>
        <w:jc w:val="both"/>
        <w:rPr>
          <w:sz w:val="18"/>
          <w:szCs w:val="18"/>
          <w:lang w:val="en-GB"/>
        </w:rPr>
      </w:pPr>
      <w:r w:rsidRPr="00FE149C">
        <w:rPr>
          <w:sz w:val="18"/>
          <w:szCs w:val="18"/>
          <w:lang w:val="en-GB"/>
        </w:rPr>
        <w:t xml:space="preserve">All personal data contained in the </w:t>
      </w:r>
      <w:r w:rsidR="007A4B08">
        <w:rPr>
          <w:sz w:val="18"/>
          <w:szCs w:val="18"/>
          <w:lang w:val="en-GB"/>
        </w:rPr>
        <w:t>agreement</w:t>
      </w:r>
      <w:r w:rsidRPr="00FE149C">
        <w:rPr>
          <w:sz w:val="18"/>
          <w:szCs w:val="18"/>
          <w:lang w:val="en-GB"/>
        </w:rPr>
        <w:t xml:space="preserve"> shall be processed in accordance with Regulation (EC) No </w:t>
      </w:r>
      <w:r w:rsidR="00117B8A">
        <w:rPr>
          <w:sz w:val="18"/>
          <w:szCs w:val="18"/>
          <w:lang w:val="en-GB"/>
        </w:rPr>
        <w:t>2018/1725</w:t>
      </w:r>
      <w:r w:rsidR="004F25D7">
        <w:rPr>
          <w:rStyle w:val="yj-message-list-item--body-message"/>
          <w:lang w:val="en"/>
        </w:rPr>
        <w:t xml:space="preserve"> </w:t>
      </w:r>
      <w:r w:rsidRPr="00FE149C">
        <w:rPr>
          <w:sz w:val="18"/>
          <w:szCs w:val="18"/>
          <w:lang w:val="en-GB"/>
        </w:rPr>
        <w:t xml:space="preserve">of the European Parliament and of the Council on the protection of individuals with regard to the processing of personal data by the </w:t>
      </w:r>
      <w:r w:rsidR="00E6187C">
        <w:rPr>
          <w:sz w:val="18"/>
          <w:szCs w:val="18"/>
          <w:lang w:val="en-GB"/>
        </w:rPr>
        <w:t>EU</w:t>
      </w:r>
      <w:r w:rsidR="00E6187C" w:rsidRPr="00FE149C">
        <w:rPr>
          <w:sz w:val="18"/>
          <w:szCs w:val="18"/>
          <w:lang w:val="en-GB"/>
        </w:rPr>
        <w:t xml:space="preserve"> </w:t>
      </w:r>
      <w:r w:rsidRPr="00FE149C">
        <w:rPr>
          <w:sz w:val="18"/>
          <w:szCs w:val="18"/>
          <w:lang w:val="en-GB"/>
        </w:rPr>
        <w:t xml:space="preserve">institutions and bodies and on the free movement of such data. Such data shall be processed solely in connection with the implementation and follow-up of the </w:t>
      </w:r>
      <w:r w:rsidR="007A4B08">
        <w:rPr>
          <w:sz w:val="18"/>
          <w:szCs w:val="18"/>
          <w:lang w:val="en-GB"/>
        </w:rPr>
        <w:t>agreement</w:t>
      </w:r>
      <w:r w:rsidRPr="00FE149C">
        <w:rPr>
          <w:sz w:val="18"/>
          <w:szCs w:val="18"/>
          <w:lang w:val="en-GB"/>
        </w:rPr>
        <w:t xml:space="preserve"> by the institution, the National Agency and the European Commission, without prejudice to the possibility of passing the data to the bodies responsible for inspection and audit in accordance with </w:t>
      </w:r>
      <w:r w:rsidR="00E6187C">
        <w:rPr>
          <w:sz w:val="18"/>
          <w:szCs w:val="18"/>
          <w:lang w:val="en-GB"/>
        </w:rPr>
        <w:t>EU</w:t>
      </w:r>
      <w:r w:rsidR="00E6187C" w:rsidRPr="00FE149C">
        <w:rPr>
          <w:sz w:val="18"/>
          <w:szCs w:val="18"/>
          <w:lang w:val="en-GB"/>
        </w:rPr>
        <w:t xml:space="preserve"> </w:t>
      </w:r>
      <w:r w:rsidRPr="00FE149C">
        <w:rPr>
          <w:sz w:val="18"/>
          <w:szCs w:val="18"/>
          <w:lang w:val="en-GB"/>
        </w:rPr>
        <w:t>legislation (Court of Auditors or European Antifraud Office (OLAF)).</w:t>
      </w:r>
    </w:p>
    <w:p w14:paraId="16BA0558" w14:textId="77777777" w:rsidR="00137EB2" w:rsidRPr="00FE149C" w:rsidRDefault="00137EB2" w:rsidP="00137EB2">
      <w:pPr>
        <w:rPr>
          <w:sz w:val="18"/>
          <w:szCs w:val="18"/>
          <w:lang w:val="en-GB"/>
        </w:rPr>
      </w:pPr>
    </w:p>
    <w:p w14:paraId="16BA0559" w14:textId="0DB6F0D8" w:rsidR="00137EB2" w:rsidRPr="00FE149C" w:rsidRDefault="00137EB2" w:rsidP="00986E2C">
      <w:pPr>
        <w:jc w:val="both"/>
        <w:rPr>
          <w:sz w:val="18"/>
          <w:szCs w:val="18"/>
          <w:lang w:val="en-GB"/>
        </w:rPr>
      </w:pPr>
      <w:r w:rsidRPr="00FE149C">
        <w:rPr>
          <w:sz w:val="18"/>
          <w:szCs w:val="18"/>
          <w:lang w:val="en-GB"/>
        </w:rPr>
        <w:t xml:space="preserve">The </w:t>
      </w:r>
      <w:r w:rsidR="00065470" w:rsidRPr="00065470">
        <w:rPr>
          <w:sz w:val="18"/>
          <w:szCs w:val="18"/>
          <w:lang w:val="en-GB"/>
        </w:rPr>
        <w:t>participant</w:t>
      </w:r>
      <w:r w:rsidRPr="00FE149C">
        <w:rPr>
          <w:sz w:val="18"/>
          <w:szCs w:val="18"/>
          <w:lang w:val="en-GB"/>
        </w:rPr>
        <w:t xml:space="preserve"> may, on written request, gain access to his personal data and correct any information that is inaccurate or incomplete. He/she should address any questions regarding the processing of his/her personal data to the institution and/or the National Agency. The participant may lodge a complaint against the processing of his personal data to the European Data Protection Supervisor with regard to the use of the data by the European Commission.</w:t>
      </w:r>
    </w:p>
    <w:p w14:paraId="16BA055A" w14:textId="77777777" w:rsidR="00137EB2" w:rsidRPr="00FE149C" w:rsidRDefault="00137EB2" w:rsidP="00137EB2">
      <w:pPr>
        <w:rPr>
          <w:sz w:val="18"/>
          <w:szCs w:val="18"/>
          <w:lang w:val="en-GB"/>
        </w:rPr>
      </w:pPr>
    </w:p>
    <w:p w14:paraId="16BA055B" w14:textId="77777777" w:rsidR="00137EB2" w:rsidRPr="00FE149C" w:rsidRDefault="00137EB2" w:rsidP="00137EB2">
      <w:pPr>
        <w:rPr>
          <w:sz w:val="18"/>
          <w:szCs w:val="18"/>
          <w:lang w:val="en-GB"/>
        </w:rPr>
      </w:pPr>
    </w:p>
    <w:p w14:paraId="16BA055C" w14:textId="77777777" w:rsidR="00137EB2" w:rsidRPr="00FE149C" w:rsidRDefault="00137EB2" w:rsidP="00137EB2">
      <w:pPr>
        <w:rPr>
          <w:sz w:val="18"/>
          <w:szCs w:val="18"/>
          <w:lang w:val="en-GB"/>
        </w:rPr>
      </w:pPr>
      <w:r w:rsidRPr="00FE149C">
        <w:rPr>
          <w:b/>
          <w:sz w:val="18"/>
          <w:szCs w:val="18"/>
          <w:lang w:val="en-GB"/>
        </w:rPr>
        <w:t xml:space="preserve">Article </w:t>
      </w:r>
      <w:r w:rsidR="001015CE" w:rsidRPr="00FE149C">
        <w:rPr>
          <w:b/>
          <w:sz w:val="18"/>
          <w:szCs w:val="18"/>
          <w:lang w:val="en-GB"/>
        </w:rPr>
        <w:t>4</w:t>
      </w:r>
      <w:r w:rsidRPr="00FE149C">
        <w:rPr>
          <w:b/>
          <w:sz w:val="18"/>
          <w:szCs w:val="18"/>
          <w:lang w:val="en-GB"/>
        </w:rPr>
        <w:t>: Checks and Audits</w:t>
      </w:r>
    </w:p>
    <w:p w14:paraId="16BA055D" w14:textId="77777777" w:rsidR="00137EB2" w:rsidRPr="00FE149C" w:rsidRDefault="00137EB2" w:rsidP="00137EB2">
      <w:pPr>
        <w:rPr>
          <w:sz w:val="18"/>
          <w:szCs w:val="18"/>
          <w:lang w:val="en-GB"/>
        </w:rPr>
      </w:pPr>
    </w:p>
    <w:p w14:paraId="16BA055E" w14:textId="77777777" w:rsidR="00E85892" w:rsidRDefault="00137EB2" w:rsidP="00137EB2">
      <w:pPr>
        <w:jc w:val="both"/>
        <w:rPr>
          <w:sz w:val="18"/>
          <w:szCs w:val="18"/>
          <w:lang w:val="en-GB"/>
        </w:rPr>
      </w:pPr>
      <w:r w:rsidRPr="00FE149C">
        <w:rPr>
          <w:sz w:val="18"/>
          <w:szCs w:val="18"/>
          <w:lang w:val="en-GB"/>
        </w:rPr>
        <w:t xml:space="preserve">The parties of the </w:t>
      </w:r>
      <w:r w:rsidR="007A4B08">
        <w:rPr>
          <w:sz w:val="18"/>
          <w:szCs w:val="18"/>
          <w:lang w:val="en-GB"/>
        </w:rPr>
        <w:t>agreement</w:t>
      </w:r>
      <w:r w:rsidRPr="00FE149C">
        <w:rPr>
          <w:sz w:val="18"/>
          <w:szCs w:val="18"/>
          <w:lang w:val="en-GB"/>
        </w:rPr>
        <w:t xml:space="preserve"> undertake to provide any detailed information requested by the European Commission, the National Agency </w:t>
      </w:r>
      <w:r w:rsidR="003D493D" w:rsidRPr="00FE149C">
        <w:rPr>
          <w:sz w:val="18"/>
          <w:szCs w:val="18"/>
          <w:lang w:val="en-GB"/>
        </w:rPr>
        <w:t xml:space="preserve">of </w:t>
      </w:r>
      <w:r w:rsidR="003D493D" w:rsidRPr="00C578B7">
        <w:rPr>
          <w:sz w:val="18"/>
          <w:szCs w:val="18"/>
          <w:highlight w:val="yellow"/>
          <w:lang w:val="en-GB"/>
        </w:rPr>
        <w:t>[country]</w:t>
      </w:r>
      <w:r w:rsidR="003D493D" w:rsidRPr="00FE149C">
        <w:rPr>
          <w:sz w:val="18"/>
          <w:szCs w:val="18"/>
          <w:lang w:val="en-GB"/>
        </w:rPr>
        <w:t xml:space="preserve"> </w:t>
      </w:r>
      <w:r w:rsidRPr="00FE149C">
        <w:rPr>
          <w:sz w:val="18"/>
          <w:szCs w:val="18"/>
          <w:lang w:val="en-GB"/>
        </w:rPr>
        <w:t xml:space="preserve">or by any other outside body authorised by the European Commission or the National Agency </w:t>
      </w:r>
      <w:r w:rsidR="003D493D" w:rsidRPr="00FE149C">
        <w:rPr>
          <w:sz w:val="18"/>
          <w:szCs w:val="18"/>
          <w:lang w:val="en-GB"/>
        </w:rPr>
        <w:t xml:space="preserve">of </w:t>
      </w:r>
      <w:r w:rsidR="003D493D" w:rsidRPr="00C578B7">
        <w:rPr>
          <w:sz w:val="18"/>
          <w:szCs w:val="18"/>
          <w:highlight w:val="yellow"/>
          <w:lang w:val="en-GB"/>
        </w:rPr>
        <w:t>[country]</w:t>
      </w:r>
      <w:r w:rsidR="003D493D" w:rsidRPr="00FE149C">
        <w:rPr>
          <w:sz w:val="18"/>
          <w:szCs w:val="18"/>
          <w:lang w:val="en-GB"/>
        </w:rPr>
        <w:t xml:space="preserve"> </w:t>
      </w:r>
      <w:r w:rsidRPr="00FE149C">
        <w:rPr>
          <w:sz w:val="18"/>
          <w:szCs w:val="18"/>
          <w:lang w:val="en-GB"/>
        </w:rPr>
        <w:t>to check that the</w:t>
      </w:r>
      <w:r w:rsidR="002D5FD9" w:rsidRPr="002D5FD9">
        <w:rPr>
          <w:sz w:val="18"/>
          <w:szCs w:val="18"/>
          <w:lang w:val="en-GB"/>
        </w:rPr>
        <w:t xml:space="preserve"> mobility period</w:t>
      </w:r>
      <w:r w:rsidRPr="00FE149C">
        <w:rPr>
          <w:sz w:val="18"/>
          <w:szCs w:val="18"/>
          <w:lang w:val="en-GB"/>
        </w:rPr>
        <w:t xml:space="preserve"> and the provisions of the </w:t>
      </w:r>
      <w:r w:rsidR="007A4B08">
        <w:rPr>
          <w:sz w:val="18"/>
          <w:szCs w:val="18"/>
          <w:lang w:val="en-GB"/>
        </w:rPr>
        <w:t>agreement</w:t>
      </w:r>
      <w:r w:rsidRPr="00FE149C">
        <w:rPr>
          <w:sz w:val="18"/>
          <w:szCs w:val="18"/>
          <w:lang w:val="en-GB"/>
        </w:rPr>
        <w:t xml:space="preserve"> are being properly implemented.</w:t>
      </w:r>
    </w:p>
    <w:p w14:paraId="16BA055F" w14:textId="77777777" w:rsidR="002D5FD9" w:rsidRDefault="002D5FD9" w:rsidP="00137EB2">
      <w:pPr>
        <w:jc w:val="both"/>
        <w:rPr>
          <w:sz w:val="18"/>
          <w:szCs w:val="18"/>
          <w:lang w:val="en-GB"/>
        </w:rPr>
        <w:sectPr w:rsidR="002D5FD9" w:rsidSect="00CF1DDD">
          <w:headerReference w:type="default" r:id="rId17"/>
          <w:footerReference w:type="default" r:id="rId18"/>
          <w:pgSz w:w="11906" w:h="16838"/>
          <w:pgMar w:top="1440" w:right="1134" w:bottom="1440" w:left="1134" w:header="720" w:footer="720" w:gutter="0"/>
          <w:cols w:num="2" w:space="720" w:equalWidth="0">
            <w:col w:w="4465" w:space="708"/>
            <w:col w:w="4465"/>
          </w:cols>
        </w:sectPr>
      </w:pPr>
    </w:p>
    <w:p w14:paraId="16BA0560" w14:textId="77777777" w:rsidR="00E85892" w:rsidRDefault="00E85892" w:rsidP="00E85892">
      <w:pPr>
        <w:jc w:val="both"/>
        <w:rPr>
          <w:lang w:val="en-GB"/>
        </w:rPr>
      </w:pPr>
    </w:p>
    <w:sectPr w:rsidR="00E85892" w:rsidSect="00E85892">
      <w:type w:val="continuous"/>
      <w:pgSz w:w="11906" w:h="16838"/>
      <w:pgMar w:top="1440" w:right="1134" w:bottom="1440" w:left="1134" w:header="720" w:footer="720" w:gutter="0"/>
      <w:cols w:num="2" w:space="720" w:equalWidth="0">
        <w:col w:w="4465" w:space="708"/>
        <w:col w:w="4465"/>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BA0565" w14:textId="77777777" w:rsidR="003371D7" w:rsidRDefault="003371D7">
      <w:r>
        <w:separator/>
      </w:r>
    </w:p>
  </w:endnote>
  <w:endnote w:type="continuationSeparator" w:id="0">
    <w:p w14:paraId="16BA0566" w14:textId="77777777" w:rsidR="003371D7" w:rsidRDefault="003371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A0568" w14:textId="77777777" w:rsidR="00713DA1" w:rsidRDefault="00713DA1">
    <w:pPr>
      <w:pStyle w:val="Piedepgina"/>
      <w:framePr w:wrap="around" w:vAnchor="text" w:hAnchor="margin" w:xAlign="right" w:y="1"/>
      <w:rPr>
        <w:rStyle w:val="Nmerodepgina"/>
        <w:szCs w:val="24"/>
      </w:rPr>
    </w:pPr>
    <w:r>
      <w:rPr>
        <w:rStyle w:val="Nmerodepgina"/>
        <w:szCs w:val="24"/>
      </w:rPr>
      <w:fldChar w:fldCharType="begin"/>
    </w:r>
    <w:r w:rsidR="00A96D5F">
      <w:rPr>
        <w:rStyle w:val="Nmerodepgina"/>
        <w:szCs w:val="24"/>
      </w:rPr>
      <w:instrText>PAGE</w:instrText>
    </w:r>
    <w:r>
      <w:rPr>
        <w:rStyle w:val="Nmerodepgina"/>
        <w:szCs w:val="24"/>
      </w:rPr>
      <w:instrText xml:space="preserve">  </w:instrText>
    </w:r>
    <w:r>
      <w:rPr>
        <w:rStyle w:val="Nmerodepgina"/>
        <w:szCs w:val="24"/>
      </w:rPr>
      <w:fldChar w:fldCharType="separate"/>
    </w:r>
    <w:r>
      <w:rPr>
        <w:rStyle w:val="Nmerodepgina"/>
        <w:noProof/>
        <w:szCs w:val="24"/>
      </w:rPr>
      <w:t>1</w:t>
    </w:r>
    <w:r>
      <w:rPr>
        <w:rStyle w:val="Nmerodepgina"/>
        <w:szCs w:val="24"/>
      </w:rPr>
      <w:fldChar w:fldCharType="end"/>
    </w:r>
  </w:p>
  <w:p w14:paraId="16BA0569" w14:textId="77777777" w:rsidR="00713DA1" w:rsidRDefault="00713DA1">
    <w:pPr>
      <w:pStyle w:val="Piedepgina"/>
      <w:ind w:right="360"/>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A056A" w14:textId="576084E1" w:rsidR="00713DA1" w:rsidRDefault="00713DA1">
    <w:pPr>
      <w:pStyle w:val="Piedepgina"/>
      <w:framePr w:wrap="around" w:vAnchor="text" w:hAnchor="page" w:x="5482" w:y="131"/>
      <w:rPr>
        <w:rStyle w:val="Nmerodepgina"/>
        <w:szCs w:val="24"/>
      </w:rPr>
    </w:pPr>
    <w:r>
      <w:rPr>
        <w:rStyle w:val="Nmerodepgina"/>
        <w:szCs w:val="24"/>
      </w:rPr>
      <w:fldChar w:fldCharType="begin"/>
    </w:r>
    <w:r w:rsidR="00A96D5F">
      <w:rPr>
        <w:rStyle w:val="Nmerodepgina"/>
        <w:szCs w:val="24"/>
      </w:rPr>
      <w:instrText>PAGE</w:instrText>
    </w:r>
    <w:r>
      <w:rPr>
        <w:rStyle w:val="Nmerodepgina"/>
        <w:szCs w:val="24"/>
      </w:rPr>
      <w:instrText xml:space="preserve">  </w:instrText>
    </w:r>
    <w:r>
      <w:rPr>
        <w:rStyle w:val="Nmerodepgina"/>
        <w:szCs w:val="24"/>
      </w:rPr>
      <w:fldChar w:fldCharType="separate"/>
    </w:r>
    <w:r w:rsidR="00935C10">
      <w:rPr>
        <w:rStyle w:val="Nmerodepgina"/>
        <w:noProof/>
        <w:szCs w:val="24"/>
      </w:rPr>
      <w:t>4</w:t>
    </w:r>
    <w:r>
      <w:rPr>
        <w:rStyle w:val="Nmerodepgina"/>
        <w:szCs w:val="24"/>
      </w:rPr>
      <w:fldChar w:fldCharType="end"/>
    </w:r>
  </w:p>
  <w:p w14:paraId="16BA056B" w14:textId="77777777" w:rsidR="00713DA1" w:rsidRDefault="00713DA1">
    <w:pPr>
      <w:pStyle w:val="Piedepgina"/>
      <w:ind w:right="360"/>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A056D" w14:textId="77777777" w:rsidR="00713DA1" w:rsidRPr="009A6788" w:rsidRDefault="00713DA1" w:rsidP="009A6788">
    <w:pPr>
      <w:pStyle w:val="Piedepgina"/>
      <w:jc w:val="center"/>
      <w:rPr>
        <w:rFonts w:ascii="Arial" w:hAnsi="Arial" w:cs="Arial"/>
        <w:sz w:val="16"/>
        <w:szCs w:val="16"/>
        <w:lang w:val="fr-BE"/>
      </w:rPr>
    </w:pPr>
    <w:r>
      <w:rPr>
        <w:rFonts w:ascii="Arial" w:hAnsi="Arial" w:cs="Arial"/>
        <w:sz w:val="16"/>
        <w:szCs w:val="16"/>
        <w:lang w:val="fr-BE"/>
      </w:rPr>
      <w:t>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A056F" w14:textId="1DE72225" w:rsidR="00713DA1" w:rsidRDefault="00713DA1" w:rsidP="00FE149C">
    <w:pPr>
      <w:pStyle w:val="Piedepgina"/>
      <w:framePr w:wrap="auto" w:vAnchor="text" w:hAnchor="margin" w:xAlign="right" w:y="1"/>
      <w:jc w:val="both"/>
      <w:rPr>
        <w:rStyle w:val="Nmerodepgina"/>
      </w:rPr>
    </w:pPr>
    <w:r>
      <w:rPr>
        <w:rStyle w:val="Nmerodepgina"/>
      </w:rPr>
      <w:fldChar w:fldCharType="begin"/>
    </w:r>
    <w:r w:rsidR="00A96D5F">
      <w:rPr>
        <w:rStyle w:val="Nmerodepgina"/>
      </w:rPr>
      <w:instrText>PAGE</w:instrText>
    </w:r>
    <w:r>
      <w:rPr>
        <w:rStyle w:val="Nmerodepgina"/>
      </w:rPr>
      <w:instrText xml:space="preserve">  </w:instrText>
    </w:r>
    <w:r>
      <w:rPr>
        <w:rStyle w:val="Nmerodepgina"/>
      </w:rPr>
      <w:fldChar w:fldCharType="separate"/>
    </w:r>
    <w:r w:rsidR="00935C10">
      <w:rPr>
        <w:rStyle w:val="Nmerodepgina"/>
        <w:noProof/>
      </w:rPr>
      <w:t>5</w:t>
    </w:r>
    <w:r>
      <w:rPr>
        <w:rStyle w:val="Nmerodepgina"/>
      </w:rPr>
      <w:fldChar w:fldCharType="end"/>
    </w:r>
  </w:p>
  <w:p w14:paraId="16BA0570" w14:textId="77777777" w:rsidR="00713DA1" w:rsidRDefault="00713DA1">
    <w:pPr>
      <w:pStyle w:val="Piedepgina"/>
      <w:ind w:right="360"/>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BA0563" w14:textId="77777777" w:rsidR="003371D7" w:rsidRDefault="003371D7">
      <w:r>
        <w:separator/>
      </w:r>
    </w:p>
  </w:footnote>
  <w:footnote w:type="continuationSeparator" w:id="0">
    <w:p w14:paraId="16BA0564" w14:textId="77777777" w:rsidR="003371D7" w:rsidRDefault="003371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A0567" w14:textId="77777777" w:rsidR="00713DA1" w:rsidRDefault="00713DA1">
    <w:pPr>
      <w:pStyle w:val="Encabezado"/>
      <w:jc w:val="center"/>
      <w:rPr>
        <w:szCs w:val="24"/>
      </w:rPr>
    </w:pPr>
    <w:r>
      <w:rPr>
        <w:szCs w:val="2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A056C" w14:textId="77777777" w:rsidR="00713DA1" w:rsidRPr="00D5640D" w:rsidRDefault="004F25D7" w:rsidP="00B2155C">
    <w:pPr>
      <w:pStyle w:val="Encabezado"/>
      <w:rPr>
        <w:rFonts w:ascii="Arial Narrow" w:hAnsi="Arial Narrow" w:cs="Arial"/>
        <w:sz w:val="18"/>
        <w:szCs w:val="18"/>
        <w:u w:val="single"/>
        <w:lang w:val="en-GB"/>
      </w:rPr>
    </w:pPr>
    <w:r>
      <w:rPr>
        <w:noProof/>
        <w:snapToGrid/>
        <w:lang w:val="en-GB"/>
      </w:rPr>
      <w:drawing>
        <wp:anchor distT="0" distB="0" distL="114300" distR="114300" simplePos="0" relativeHeight="251657728" behindDoc="0" locked="0" layoutInCell="1" allowOverlap="1" wp14:anchorId="16BA0571" wp14:editId="16BA0572">
          <wp:simplePos x="0" y="0"/>
          <wp:positionH relativeFrom="margin">
            <wp:posOffset>42545</wp:posOffset>
          </wp:positionH>
          <wp:positionV relativeFrom="margin">
            <wp:posOffset>-597535</wp:posOffset>
          </wp:positionV>
          <wp:extent cx="1833245" cy="372110"/>
          <wp:effectExtent l="0" t="0" r="0" b="8890"/>
          <wp:wrapSquare wrapText="bothSides"/>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a:ln>
                    <a:noFill/>
                  </a:ln>
                </pic:spPr>
              </pic:pic>
            </a:graphicData>
          </a:graphic>
          <wp14:sizeRelH relativeFrom="page">
            <wp14:pctWidth>0</wp14:pctWidth>
          </wp14:sizeRelH>
          <wp14:sizeRelV relativeFrom="page">
            <wp14:pctHeight>0</wp14:pctHeight>
          </wp14:sizeRelV>
        </wp:anchor>
      </w:drawing>
    </w:r>
    <w:r w:rsidR="004617C9" w:rsidRPr="00905F07">
      <w:rPr>
        <w:rFonts w:ascii="Arial Narrow" w:hAnsi="Arial Narrow" w:cs="Arial"/>
        <w:sz w:val="18"/>
        <w:szCs w:val="18"/>
        <w:u w:val="single"/>
        <w:lang w:val="en-GB"/>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A056E" w14:textId="77777777" w:rsidR="00713DA1" w:rsidRPr="00FE149C" w:rsidRDefault="00713DA1" w:rsidP="00FE149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254ECB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66F65D0E"/>
    <w:lvl w:ilvl="0">
      <w:start w:val="1"/>
      <w:numFmt w:val="decimal"/>
      <w:pStyle w:val="Ttulo1"/>
      <w:lvlText w:val="%1."/>
      <w:lvlJc w:val="left"/>
      <w:pPr>
        <w:tabs>
          <w:tab w:val="num" w:pos="432"/>
        </w:tabs>
        <w:ind w:left="432" w:hanging="432"/>
      </w:pPr>
      <w:rPr>
        <w:rFonts w:cs="Times New Roman"/>
      </w:rPr>
    </w:lvl>
    <w:lvl w:ilvl="1">
      <w:start w:val="1"/>
      <w:numFmt w:val="decimal"/>
      <w:pStyle w:val="Ttulo2"/>
      <w:lvlText w:val="%1.%2"/>
      <w:lvlJc w:val="left"/>
      <w:pPr>
        <w:tabs>
          <w:tab w:val="num" w:pos="576"/>
        </w:tabs>
        <w:ind w:left="576" w:hanging="576"/>
      </w:pPr>
      <w:rPr>
        <w:rFonts w:cs="Times New Roman"/>
      </w:rPr>
    </w:lvl>
    <w:lvl w:ilvl="2">
      <w:start w:val="1"/>
      <w:numFmt w:val="decimal"/>
      <w:pStyle w:val="Ttulo3"/>
      <w:lvlText w:val="%1.%2.%3"/>
      <w:lvlJc w:val="left"/>
      <w:pPr>
        <w:tabs>
          <w:tab w:val="num" w:pos="720"/>
        </w:tabs>
        <w:ind w:left="720" w:hanging="720"/>
      </w:pPr>
      <w:rPr>
        <w:rFonts w:cs="Times New Roman"/>
      </w:rPr>
    </w:lvl>
    <w:lvl w:ilvl="3">
      <w:start w:val="1"/>
      <w:numFmt w:val="decimal"/>
      <w:pStyle w:val="Ttulo4"/>
      <w:lvlText w:val="%1.%2.%3.%4"/>
      <w:lvlJc w:val="left"/>
      <w:pPr>
        <w:tabs>
          <w:tab w:val="num" w:pos="864"/>
        </w:tabs>
        <w:ind w:left="864" w:hanging="864"/>
      </w:pPr>
      <w:rPr>
        <w:rFonts w:cs="Times New Roman"/>
      </w:rPr>
    </w:lvl>
    <w:lvl w:ilvl="4">
      <w:start w:val="1"/>
      <w:numFmt w:val="decimal"/>
      <w:pStyle w:val="Ttulo5"/>
      <w:lvlText w:val="%1.%2.%3.%4.%5"/>
      <w:lvlJc w:val="left"/>
      <w:pPr>
        <w:tabs>
          <w:tab w:val="num" w:pos="1008"/>
        </w:tabs>
        <w:ind w:left="1008" w:hanging="1008"/>
      </w:pPr>
      <w:rPr>
        <w:rFonts w:cs="Times New Roman"/>
      </w:rPr>
    </w:lvl>
    <w:lvl w:ilvl="5">
      <w:start w:val="1"/>
      <w:numFmt w:val="decimal"/>
      <w:pStyle w:val="Ttulo6"/>
      <w:lvlText w:val="%1.%2.%3.%4.%5.%6"/>
      <w:lvlJc w:val="left"/>
      <w:pPr>
        <w:tabs>
          <w:tab w:val="num" w:pos="1152"/>
        </w:tabs>
        <w:ind w:left="1152" w:hanging="1152"/>
      </w:pPr>
      <w:rPr>
        <w:rFonts w:cs="Times New Roman"/>
      </w:rPr>
    </w:lvl>
    <w:lvl w:ilvl="6">
      <w:start w:val="1"/>
      <w:numFmt w:val="decimal"/>
      <w:pStyle w:val="Ttulo7"/>
      <w:lvlText w:val="%1.%2.%3.%4.%5.%6.%7"/>
      <w:lvlJc w:val="left"/>
      <w:pPr>
        <w:tabs>
          <w:tab w:val="num" w:pos="1296"/>
        </w:tabs>
        <w:ind w:left="1296" w:hanging="1296"/>
      </w:pPr>
      <w:rPr>
        <w:rFonts w:cs="Times New Roman"/>
      </w:rPr>
    </w:lvl>
    <w:lvl w:ilvl="7">
      <w:start w:val="1"/>
      <w:numFmt w:val="decimal"/>
      <w:pStyle w:val="Ttulo8"/>
      <w:lvlText w:val="%1.%2.%3.%4.%5.%6.%7.%8"/>
      <w:lvlJc w:val="left"/>
      <w:pPr>
        <w:tabs>
          <w:tab w:val="num" w:pos="1440"/>
        </w:tabs>
        <w:ind w:left="1440" w:hanging="1440"/>
      </w:pPr>
      <w:rPr>
        <w:rFonts w:cs="Times New Roman"/>
      </w:rPr>
    </w:lvl>
    <w:lvl w:ilvl="8">
      <w:numFmt w:val="decimal"/>
      <w:pStyle w:val="Ttulo9"/>
      <w:lvlText w:val="%1.%2.%3.%4.%5.%6.%7.%8.%9"/>
      <w:lvlJc w:val="left"/>
      <w:pPr>
        <w:tabs>
          <w:tab w:val="num" w:pos="1584"/>
        </w:tabs>
        <w:ind w:left="1584" w:hanging="1584"/>
      </w:pPr>
      <w:rPr>
        <w:rFonts w:cs="Times New Roman"/>
      </w:rPr>
    </w:lvl>
  </w:abstractNum>
  <w:abstractNum w:abstractNumId="2" w15:restartNumberingAfterBreak="0">
    <w:nsid w:val="09070BBB"/>
    <w:multiLevelType w:val="hybridMultilevel"/>
    <w:tmpl w:val="11901934"/>
    <w:lvl w:ilvl="0" w:tplc="08090005">
      <w:start w:val="1"/>
      <w:numFmt w:val="bullet"/>
      <w:lvlText w:val=""/>
      <w:lvlJc w:val="left"/>
      <w:pPr>
        <w:tabs>
          <w:tab w:val="num" w:pos="1627"/>
        </w:tabs>
        <w:ind w:left="1627" w:hanging="360"/>
      </w:pPr>
      <w:rPr>
        <w:rFonts w:ascii="Wingdings" w:hAnsi="Wingdings"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3" w15:restartNumberingAfterBreak="0">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12087968"/>
    <w:multiLevelType w:val="hybridMultilevel"/>
    <w:tmpl w:val="D12E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54A064A"/>
    <w:multiLevelType w:val="hybridMultilevel"/>
    <w:tmpl w:val="DFB84F78"/>
    <w:lvl w:ilvl="0" w:tplc="40D2097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num w:numId="1" w16cid:durableId="34738311">
    <w:abstractNumId w:val="1"/>
  </w:num>
  <w:num w:numId="2" w16cid:durableId="732584594">
    <w:abstractNumId w:val="2"/>
  </w:num>
  <w:num w:numId="3" w16cid:durableId="2029940066">
    <w:abstractNumId w:val="5"/>
  </w:num>
  <w:num w:numId="4" w16cid:durableId="166076805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9899680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53545342">
    <w:abstractNumId w:val="7"/>
  </w:num>
  <w:num w:numId="7" w16cid:durableId="2056659694">
    <w:abstractNumId w:val="6"/>
    <w:lvlOverride w:ilvl="0"/>
  </w:num>
  <w:num w:numId="8" w16cid:durableId="1161190409">
    <w:abstractNumId w:val="0"/>
  </w:num>
  <w:num w:numId="9" w16cid:durableId="1728802057">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characterSpacingControl w:val="doNotCompress"/>
  <w:hdrShapeDefaults>
    <o:shapedefaults v:ext="edit" spidmax="13313"/>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F93E25"/>
    <w:rsid w:val="00000F8E"/>
    <w:rsid w:val="00010742"/>
    <w:rsid w:val="00011249"/>
    <w:rsid w:val="000121C3"/>
    <w:rsid w:val="00012759"/>
    <w:rsid w:val="00014B20"/>
    <w:rsid w:val="00017468"/>
    <w:rsid w:val="000229DB"/>
    <w:rsid w:val="00023F60"/>
    <w:rsid w:val="000247F6"/>
    <w:rsid w:val="00026A5D"/>
    <w:rsid w:val="0002789D"/>
    <w:rsid w:val="00034F7C"/>
    <w:rsid w:val="00041396"/>
    <w:rsid w:val="00042FE6"/>
    <w:rsid w:val="00044A70"/>
    <w:rsid w:val="000458F1"/>
    <w:rsid w:val="00045C16"/>
    <w:rsid w:val="00047CBC"/>
    <w:rsid w:val="000565D0"/>
    <w:rsid w:val="00060049"/>
    <w:rsid w:val="00061E09"/>
    <w:rsid w:val="00063494"/>
    <w:rsid w:val="00063A74"/>
    <w:rsid w:val="00064299"/>
    <w:rsid w:val="00065470"/>
    <w:rsid w:val="0006734A"/>
    <w:rsid w:val="00067DF7"/>
    <w:rsid w:val="00070D6F"/>
    <w:rsid w:val="0007330C"/>
    <w:rsid w:val="000766E1"/>
    <w:rsid w:val="000771D1"/>
    <w:rsid w:val="00077375"/>
    <w:rsid w:val="0008075B"/>
    <w:rsid w:val="0008321F"/>
    <w:rsid w:val="00083486"/>
    <w:rsid w:val="000841D2"/>
    <w:rsid w:val="00084EED"/>
    <w:rsid w:val="000850CC"/>
    <w:rsid w:val="000857C6"/>
    <w:rsid w:val="00085D84"/>
    <w:rsid w:val="0008622F"/>
    <w:rsid w:val="000876B3"/>
    <w:rsid w:val="000912BD"/>
    <w:rsid w:val="0009733F"/>
    <w:rsid w:val="00097F12"/>
    <w:rsid w:val="000A103B"/>
    <w:rsid w:val="000A24DD"/>
    <w:rsid w:val="000A2944"/>
    <w:rsid w:val="000A47CE"/>
    <w:rsid w:val="000A7CB2"/>
    <w:rsid w:val="000B19BD"/>
    <w:rsid w:val="000B1F03"/>
    <w:rsid w:val="000B3D42"/>
    <w:rsid w:val="000C27B5"/>
    <w:rsid w:val="000C50C7"/>
    <w:rsid w:val="000C5FD8"/>
    <w:rsid w:val="000C7D70"/>
    <w:rsid w:val="000D0236"/>
    <w:rsid w:val="000D2182"/>
    <w:rsid w:val="000D285B"/>
    <w:rsid w:val="000D4525"/>
    <w:rsid w:val="000D4B05"/>
    <w:rsid w:val="000D6CCA"/>
    <w:rsid w:val="000D755B"/>
    <w:rsid w:val="000E11A6"/>
    <w:rsid w:val="000E502A"/>
    <w:rsid w:val="000E7625"/>
    <w:rsid w:val="000F31F6"/>
    <w:rsid w:val="000F56B2"/>
    <w:rsid w:val="00100991"/>
    <w:rsid w:val="001011E6"/>
    <w:rsid w:val="001015CE"/>
    <w:rsid w:val="00107319"/>
    <w:rsid w:val="001146B7"/>
    <w:rsid w:val="00116319"/>
    <w:rsid w:val="00117A3E"/>
    <w:rsid w:val="00117B8A"/>
    <w:rsid w:val="001204DC"/>
    <w:rsid w:val="00121A01"/>
    <w:rsid w:val="00122005"/>
    <w:rsid w:val="00125211"/>
    <w:rsid w:val="00126016"/>
    <w:rsid w:val="00127D9B"/>
    <w:rsid w:val="00136065"/>
    <w:rsid w:val="00137EB2"/>
    <w:rsid w:val="00140A48"/>
    <w:rsid w:val="001412B6"/>
    <w:rsid w:val="00153960"/>
    <w:rsid w:val="00153C54"/>
    <w:rsid w:val="00155E4F"/>
    <w:rsid w:val="001610C5"/>
    <w:rsid w:val="00164A3F"/>
    <w:rsid w:val="001651E3"/>
    <w:rsid w:val="00165EEA"/>
    <w:rsid w:val="001733A1"/>
    <w:rsid w:val="00173F1A"/>
    <w:rsid w:val="0017458B"/>
    <w:rsid w:val="00176150"/>
    <w:rsid w:val="001776D8"/>
    <w:rsid w:val="00182495"/>
    <w:rsid w:val="00182A7E"/>
    <w:rsid w:val="00183642"/>
    <w:rsid w:val="00190898"/>
    <w:rsid w:val="00190F7B"/>
    <w:rsid w:val="00191C6F"/>
    <w:rsid w:val="001936BE"/>
    <w:rsid w:val="00193DD9"/>
    <w:rsid w:val="0019426C"/>
    <w:rsid w:val="00195F7E"/>
    <w:rsid w:val="00197F9B"/>
    <w:rsid w:val="001A019B"/>
    <w:rsid w:val="001A0ED5"/>
    <w:rsid w:val="001A2F05"/>
    <w:rsid w:val="001A34D2"/>
    <w:rsid w:val="001A3809"/>
    <w:rsid w:val="001A3F05"/>
    <w:rsid w:val="001A7791"/>
    <w:rsid w:val="001A7E8C"/>
    <w:rsid w:val="001B0D5D"/>
    <w:rsid w:val="001B253D"/>
    <w:rsid w:val="001B2B9C"/>
    <w:rsid w:val="001C03FA"/>
    <w:rsid w:val="001C10CB"/>
    <w:rsid w:val="001C22C7"/>
    <w:rsid w:val="001C23A9"/>
    <w:rsid w:val="001C3D10"/>
    <w:rsid w:val="001C50DB"/>
    <w:rsid w:val="001C7D24"/>
    <w:rsid w:val="001D0A32"/>
    <w:rsid w:val="001D3D5A"/>
    <w:rsid w:val="001D5160"/>
    <w:rsid w:val="001D5916"/>
    <w:rsid w:val="001E136C"/>
    <w:rsid w:val="001E1465"/>
    <w:rsid w:val="001E42A2"/>
    <w:rsid w:val="001E44FB"/>
    <w:rsid w:val="001E7774"/>
    <w:rsid w:val="001F0773"/>
    <w:rsid w:val="0020039C"/>
    <w:rsid w:val="00202D9F"/>
    <w:rsid w:val="00202EB0"/>
    <w:rsid w:val="00204E80"/>
    <w:rsid w:val="00205935"/>
    <w:rsid w:val="00207117"/>
    <w:rsid w:val="002073C4"/>
    <w:rsid w:val="00207890"/>
    <w:rsid w:val="002125B3"/>
    <w:rsid w:val="00217D88"/>
    <w:rsid w:val="002214EB"/>
    <w:rsid w:val="00224331"/>
    <w:rsid w:val="00225748"/>
    <w:rsid w:val="00226F95"/>
    <w:rsid w:val="002314D6"/>
    <w:rsid w:val="00232198"/>
    <w:rsid w:val="00232375"/>
    <w:rsid w:val="00232886"/>
    <w:rsid w:val="00233226"/>
    <w:rsid w:val="00233440"/>
    <w:rsid w:val="0023790E"/>
    <w:rsid w:val="00240F5F"/>
    <w:rsid w:val="002467E1"/>
    <w:rsid w:val="00246D9A"/>
    <w:rsid w:val="00246E6D"/>
    <w:rsid w:val="00254A5F"/>
    <w:rsid w:val="00261796"/>
    <w:rsid w:val="00261D48"/>
    <w:rsid w:val="0026242A"/>
    <w:rsid w:val="00262AB6"/>
    <w:rsid w:val="00263097"/>
    <w:rsid w:val="00264BD9"/>
    <w:rsid w:val="00266434"/>
    <w:rsid w:val="0026705F"/>
    <w:rsid w:val="002706FA"/>
    <w:rsid w:val="002714DF"/>
    <w:rsid w:val="00273228"/>
    <w:rsid w:val="00274537"/>
    <w:rsid w:val="0027675B"/>
    <w:rsid w:val="00276D75"/>
    <w:rsid w:val="00280BD6"/>
    <w:rsid w:val="002817C0"/>
    <w:rsid w:val="00281C2C"/>
    <w:rsid w:val="002828AA"/>
    <w:rsid w:val="00282D8C"/>
    <w:rsid w:val="00283108"/>
    <w:rsid w:val="002833DB"/>
    <w:rsid w:val="00284AC1"/>
    <w:rsid w:val="00286FCA"/>
    <w:rsid w:val="002938B8"/>
    <w:rsid w:val="00296A2C"/>
    <w:rsid w:val="00296D1B"/>
    <w:rsid w:val="002A1633"/>
    <w:rsid w:val="002A586A"/>
    <w:rsid w:val="002B135C"/>
    <w:rsid w:val="002B1D31"/>
    <w:rsid w:val="002B2D4B"/>
    <w:rsid w:val="002B336B"/>
    <w:rsid w:val="002C2C88"/>
    <w:rsid w:val="002C3235"/>
    <w:rsid w:val="002C3389"/>
    <w:rsid w:val="002C6C96"/>
    <w:rsid w:val="002D26ED"/>
    <w:rsid w:val="002D2B1C"/>
    <w:rsid w:val="002D3272"/>
    <w:rsid w:val="002D5FD9"/>
    <w:rsid w:val="002D74C5"/>
    <w:rsid w:val="002D7C27"/>
    <w:rsid w:val="002E1AD0"/>
    <w:rsid w:val="002E24F7"/>
    <w:rsid w:val="002F3579"/>
    <w:rsid w:val="002F3C03"/>
    <w:rsid w:val="002F4945"/>
    <w:rsid w:val="002F4D6C"/>
    <w:rsid w:val="002F738C"/>
    <w:rsid w:val="003034A6"/>
    <w:rsid w:val="00312DBD"/>
    <w:rsid w:val="00313A00"/>
    <w:rsid w:val="00313A99"/>
    <w:rsid w:val="003149AE"/>
    <w:rsid w:val="0031620E"/>
    <w:rsid w:val="00316A78"/>
    <w:rsid w:val="00321488"/>
    <w:rsid w:val="00326E75"/>
    <w:rsid w:val="00327163"/>
    <w:rsid w:val="00332611"/>
    <w:rsid w:val="00336B74"/>
    <w:rsid w:val="003371D7"/>
    <w:rsid w:val="00337A60"/>
    <w:rsid w:val="00341429"/>
    <w:rsid w:val="003415BB"/>
    <w:rsid w:val="00343211"/>
    <w:rsid w:val="00345899"/>
    <w:rsid w:val="00346DB9"/>
    <w:rsid w:val="00352043"/>
    <w:rsid w:val="00354C9C"/>
    <w:rsid w:val="00361045"/>
    <w:rsid w:val="0036468A"/>
    <w:rsid w:val="003664C7"/>
    <w:rsid w:val="00366E7B"/>
    <w:rsid w:val="003707EE"/>
    <w:rsid w:val="00371629"/>
    <w:rsid w:val="0037251E"/>
    <w:rsid w:val="00373893"/>
    <w:rsid w:val="00373E53"/>
    <w:rsid w:val="00373ECF"/>
    <w:rsid w:val="00374255"/>
    <w:rsid w:val="0037631D"/>
    <w:rsid w:val="003771EE"/>
    <w:rsid w:val="00377222"/>
    <w:rsid w:val="00380AD1"/>
    <w:rsid w:val="0038107B"/>
    <w:rsid w:val="003820F4"/>
    <w:rsid w:val="00382822"/>
    <w:rsid w:val="003834FE"/>
    <w:rsid w:val="00383559"/>
    <w:rsid w:val="00383DB5"/>
    <w:rsid w:val="00385BD5"/>
    <w:rsid w:val="00392103"/>
    <w:rsid w:val="00392154"/>
    <w:rsid w:val="00392775"/>
    <w:rsid w:val="00393702"/>
    <w:rsid w:val="00393BC4"/>
    <w:rsid w:val="00395156"/>
    <w:rsid w:val="00395A32"/>
    <w:rsid w:val="003962C7"/>
    <w:rsid w:val="0039683B"/>
    <w:rsid w:val="00397207"/>
    <w:rsid w:val="003A07D2"/>
    <w:rsid w:val="003A17AC"/>
    <w:rsid w:val="003A368E"/>
    <w:rsid w:val="003A428E"/>
    <w:rsid w:val="003A6656"/>
    <w:rsid w:val="003A75E0"/>
    <w:rsid w:val="003B249D"/>
    <w:rsid w:val="003B2620"/>
    <w:rsid w:val="003B55E5"/>
    <w:rsid w:val="003C1C58"/>
    <w:rsid w:val="003C2B66"/>
    <w:rsid w:val="003C4175"/>
    <w:rsid w:val="003C54B3"/>
    <w:rsid w:val="003C7DEE"/>
    <w:rsid w:val="003C7EA5"/>
    <w:rsid w:val="003D0B01"/>
    <w:rsid w:val="003D0C75"/>
    <w:rsid w:val="003D1341"/>
    <w:rsid w:val="003D25F5"/>
    <w:rsid w:val="003D295C"/>
    <w:rsid w:val="003D33EC"/>
    <w:rsid w:val="003D493D"/>
    <w:rsid w:val="003D60FB"/>
    <w:rsid w:val="003E15B3"/>
    <w:rsid w:val="003E19E4"/>
    <w:rsid w:val="003E1B2A"/>
    <w:rsid w:val="003E1E00"/>
    <w:rsid w:val="003E3967"/>
    <w:rsid w:val="003E3A1F"/>
    <w:rsid w:val="003E5095"/>
    <w:rsid w:val="003F754C"/>
    <w:rsid w:val="003F7C7D"/>
    <w:rsid w:val="00400C14"/>
    <w:rsid w:val="0040161A"/>
    <w:rsid w:val="00401A4E"/>
    <w:rsid w:val="00402E5A"/>
    <w:rsid w:val="0040493A"/>
    <w:rsid w:val="00405B0F"/>
    <w:rsid w:val="00407F54"/>
    <w:rsid w:val="00410D9B"/>
    <w:rsid w:val="00411BBF"/>
    <w:rsid w:val="00412CD1"/>
    <w:rsid w:val="00415359"/>
    <w:rsid w:val="004163A6"/>
    <w:rsid w:val="00416966"/>
    <w:rsid w:val="0042197C"/>
    <w:rsid w:val="00421985"/>
    <w:rsid w:val="00425D3F"/>
    <w:rsid w:val="00425F38"/>
    <w:rsid w:val="0043243D"/>
    <w:rsid w:val="00433122"/>
    <w:rsid w:val="004331AC"/>
    <w:rsid w:val="00434A57"/>
    <w:rsid w:val="0043684B"/>
    <w:rsid w:val="00437077"/>
    <w:rsid w:val="00440189"/>
    <w:rsid w:val="004414B6"/>
    <w:rsid w:val="0044285E"/>
    <w:rsid w:val="00443360"/>
    <w:rsid w:val="00444345"/>
    <w:rsid w:val="00447E29"/>
    <w:rsid w:val="0045023F"/>
    <w:rsid w:val="00450DFD"/>
    <w:rsid w:val="004556C2"/>
    <w:rsid w:val="004612F5"/>
    <w:rsid w:val="004617C9"/>
    <w:rsid w:val="004675C1"/>
    <w:rsid w:val="0047325C"/>
    <w:rsid w:val="004749DC"/>
    <w:rsid w:val="00475044"/>
    <w:rsid w:val="00476CE8"/>
    <w:rsid w:val="0047750E"/>
    <w:rsid w:val="00480BFD"/>
    <w:rsid w:val="004821DD"/>
    <w:rsid w:val="004826FD"/>
    <w:rsid w:val="00482950"/>
    <w:rsid w:val="004931B4"/>
    <w:rsid w:val="00495577"/>
    <w:rsid w:val="00495F57"/>
    <w:rsid w:val="004963FB"/>
    <w:rsid w:val="004A0AF4"/>
    <w:rsid w:val="004A170A"/>
    <w:rsid w:val="004A1B7E"/>
    <w:rsid w:val="004A3E33"/>
    <w:rsid w:val="004A4617"/>
    <w:rsid w:val="004A6347"/>
    <w:rsid w:val="004B02FD"/>
    <w:rsid w:val="004B05DE"/>
    <w:rsid w:val="004B15AC"/>
    <w:rsid w:val="004B305A"/>
    <w:rsid w:val="004B46A1"/>
    <w:rsid w:val="004B49BE"/>
    <w:rsid w:val="004B5DB1"/>
    <w:rsid w:val="004B7429"/>
    <w:rsid w:val="004C1E96"/>
    <w:rsid w:val="004C267F"/>
    <w:rsid w:val="004C30F7"/>
    <w:rsid w:val="004C32C0"/>
    <w:rsid w:val="004C332D"/>
    <w:rsid w:val="004D16F1"/>
    <w:rsid w:val="004D7819"/>
    <w:rsid w:val="004E11B0"/>
    <w:rsid w:val="004E17F6"/>
    <w:rsid w:val="004E19BA"/>
    <w:rsid w:val="004E3FB8"/>
    <w:rsid w:val="004E4E61"/>
    <w:rsid w:val="004F2449"/>
    <w:rsid w:val="004F25D7"/>
    <w:rsid w:val="004F6A0D"/>
    <w:rsid w:val="00501969"/>
    <w:rsid w:val="00503454"/>
    <w:rsid w:val="00505122"/>
    <w:rsid w:val="00505506"/>
    <w:rsid w:val="00505C4D"/>
    <w:rsid w:val="00505F02"/>
    <w:rsid w:val="005109E3"/>
    <w:rsid w:val="00511293"/>
    <w:rsid w:val="005112FF"/>
    <w:rsid w:val="0051322B"/>
    <w:rsid w:val="00514C5E"/>
    <w:rsid w:val="0051553F"/>
    <w:rsid w:val="005161E6"/>
    <w:rsid w:val="00517E2E"/>
    <w:rsid w:val="005211F5"/>
    <w:rsid w:val="00521773"/>
    <w:rsid w:val="00524405"/>
    <w:rsid w:val="00525EEF"/>
    <w:rsid w:val="00527128"/>
    <w:rsid w:val="0053072F"/>
    <w:rsid w:val="005313A5"/>
    <w:rsid w:val="0053707B"/>
    <w:rsid w:val="0053734C"/>
    <w:rsid w:val="005413BB"/>
    <w:rsid w:val="0054215F"/>
    <w:rsid w:val="005514ED"/>
    <w:rsid w:val="00552175"/>
    <w:rsid w:val="00552282"/>
    <w:rsid w:val="00555482"/>
    <w:rsid w:val="00560B13"/>
    <w:rsid w:val="005637B7"/>
    <w:rsid w:val="00563976"/>
    <w:rsid w:val="00564B49"/>
    <w:rsid w:val="00566B9C"/>
    <w:rsid w:val="00566F8A"/>
    <w:rsid w:val="0056726C"/>
    <w:rsid w:val="00567F0A"/>
    <w:rsid w:val="00570CE0"/>
    <w:rsid w:val="00571C12"/>
    <w:rsid w:val="005735D7"/>
    <w:rsid w:val="00573F2E"/>
    <w:rsid w:val="00582B3B"/>
    <w:rsid w:val="00582B8D"/>
    <w:rsid w:val="005846A3"/>
    <w:rsid w:val="00586808"/>
    <w:rsid w:val="00586C78"/>
    <w:rsid w:val="0058729F"/>
    <w:rsid w:val="00590BFB"/>
    <w:rsid w:val="00591034"/>
    <w:rsid w:val="0059384F"/>
    <w:rsid w:val="00594AE0"/>
    <w:rsid w:val="00594C90"/>
    <w:rsid w:val="00597E9F"/>
    <w:rsid w:val="005A3A27"/>
    <w:rsid w:val="005A40C6"/>
    <w:rsid w:val="005A42FA"/>
    <w:rsid w:val="005A5156"/>
    <w:rsid w:val="005A573E"/>
    <w:rsid w:val="005A6369"/>
    <w:rsid w:val="005B03AF"/>
    <w:rsid w:val="005B0D5C"/>
    <w:rsid w:val="005B1D51"/>
    <w:rsid w:val="005B2E21"/>
    <w:rsid w:val="005B425F"/>
    <w:rsid w:val="005B71A9"/>
    <w:rsid w:val="005B74A0"/>
    <w:rsid w:val="005C0277"/>
    <w:rsid w:val="005C03ED"/>
    <w:rsid w:val="005C313B"/>
    <w:rsid w:val="005C50C1"/>
    <w:rsid w:val="005C579B"/>
    <w:rsid w:val="005C7136"/>
    <w:rsid w:val="005C78C2"/>
    <w:rsid w:val="005D0C84"/>
    <w:rsid w:val="005D26FD"/>
    <w:rsid w:val="005D53D1"/>
    <w:rsid w:val="005D61C4"/>
    <w:rsid w:val="005D62B6"/>
    <w:rsid w:val="005D65FD"/>
    <w:rsid w:val="005D66B2"/>
    <w:rsid w:val="005D6F81"/>
    <w:rsid w:val="005E0B96"/>
    <w:rsid w:val="005E0F9F"/>
    <w:rsid w:val="005E17D7"/>
    <w:rsid w:val="005E216C"/>
    <w:rsid w:val="005E3617"/>
    <w:rsid w:val="005E412F"/>
    <w:rsid w:val="005E4A67"/>
    <w:rsid w:val="005F1A4D"/>
    <w:rsid w:val="005F4A6C"/>
    <w:rsid w:val="005F56D7"/>
    <w:rsid w:val="005F6E26"/>
    <w:rsid w:val="005F7658"/>
    <w:rsid w:val="005F77D3"/>
    <w:rsid w:val="00602C59"/>
    <w:rsid w:val="00605365"/>
    <w:rsid w:val="00607597"/>
    <w:rsid w:val="006143EF"/>
    <w:rsid w:val="00617423"/>
    <w:rsid w:val="00625DE5"/>
    <w:rsid w:val="00626B93"/>
    <w:rsid w:val="00630EC2"/>
    <w:rsid w:val="00634031"/>
    <w:rsid w:val="00640172"/>
    <w:rsid w:val="006410BB"/>
    <w:rsid w:val="00641B0A"/>
    <w:rsid w:val="006444EB"/>
    <w:rsid w:val="0064462C"/>
    <w:rsid w:val="00645123"/>
    <w:rsid w:val="00645F3B"/>
    <w:rsid w:val="00646542"/>
    <w:rsid w:val="00646D58"/>
    <w:rsid w:val="0065040B"/>
    <w:rsid w:val="00654CD1"/>
    <w:rsid w:val="00654F1B"/>
    <w:rsid w:val="006602AE"/>
    <w:rsid w:val="0066654B"/>
    <w:rsid w:val="00667CAF"/>
    <w:rsid w:val="00670E2F"/>
    <w:rsid w:val="00671045"/>
    <w:rsid w:val="00672E33"/>
    <w:rsid w:val="00683AA1"/>
    <w:rsid w:val="00683F79"/>
    <w:rsid w:val="006841BF"/>
    <w:rsid w:val="00685D72"/>
    <w:rsid w:val="00686F2F"/>
    <w:rsid w:val="00691CD0"/>
    <w:rsid w:val="00693397"/>
    <w:rsid w:val="0069379A"/>
    <w:rsid w:val="006A22B1"/>
    <w:rsid w:val="006A3C42"/>
    <w:rsid w:val="006A4001"/>
    <w:rsid w:val="006A5D6E"/>
    <w:rsid w:val="006A7FC4"/>
    <w:rsid w:val="006B136B"/>
    <w:rsid w:val="006B39FF"/>
    <w:rsid w:val="006B4BBB"/>
    <w:rsid w:val="006B4E3C"/>
    <w:rsid w:val="006B76CA"/>
    <w:rsid w:val="006B798C"/>
    <w:rsid w:val="006C062E"/>
    <w:rsid w:val="006C10E8"/>
    <w:rsid w:val="006C2F7B"/>
    <w:rsid w:val="006C30D8"/>
    <w:rsid w:val="006C3B46"/>
    <w:rsid w:val="006C485E"/>
    <w:rsid w:val="006C6B7E"/>
    <w:rsid w:val="006D1ECB"/>
    <w:rsid w:val="006D2539"/>
    <w:rsid w:val="006D6268"/>
    <w:rsid w:val="006D642F"/>
    <w:rsid w:val="006D6AD6"/>
    <w:rsid w:val="006D7D28"/>
    <w:rsid w:val="006E02F2"/>
    <w:rsid w:val="006E49B2"/>
    <w:rsid w:val="006E5ED2"/>
    <w:rsid w:val="006F15D6"/>
    <w:rsid w:val="006F1D4C"/>
    <w:rsid w:val="006F300E"/>
    <w:rsid w:val="006F32FC"/>
    <w:rsid w:val="006F3FB7"/>
    <w:rsid w:val="006F4714"/>
    <w:rsid w:val="006F6F27"/>
    <w:rsid w:val="00700601"/>
    <w:rsid w:val="00703F4C"/>
    <w:rsid w:val="00704355"/>
    <w:rsid w:val="00706D64"/>
    <w:rsid w:val="00710B30"/>
    <w:rsid w:val="00711F5B"/>
    <w:rsid w:val="00713DA1"/>
    <w:rsid w:val="0072221F"/>
    <w:rsid w:val="00723C4C"/>
    <w:rsid w:val="00731544"/>
    <w:rsid w:val="007340D4"/>
    <w:rsid w:val="007348D3"/>
    <w:rsid w:val="00735E06"/>
    <w:rsid w:val="007360C4"/>
    <w:rsid w:val="007373F8"/>
    <w:rsid w:val="0073788A"/>
    <w:rsid w:val="0074075F"/>
    <w:rsid w:val="00741F5F"/>
    <w:rsid w:val="0074299F"/>
    <w:rsid w:val="00742EF8"/>
    <w:rsid w:val="00743907"/>
    <w:rsid w:val="00744D44"/>
    <w:rsid w:val="007509F9"/>
    <w:rsid w:val="00750A2C"/>
    <w:rsid w:val="00753CE1"/>
    <w:rsid w:val="007604C0"/>
    <w:rsid w:val="0076315A"/>
    <w:rsid w:val="0076738B"/>
    <w:rsid w:val="00767E5E"/>
    <w:rsid w:val="00770319"/>
    <w:rsid w:val="007747AC"/>
    <w:rsid w:val="007758A0"/>
    <w:rsid w:val="00775D13"/>
    <w:rsid w:val="00776F3D"/>
    <w:rsid w:val="00780990"/>
    <w:rsid w:val="00784CDD"/>
    <w:rsid w:val="00791896"/>
    <w:rsid w:val="00792230"/>
    <w:rsid w:val="0079267E"/>
    <w:rsid w:val="00794200"/>
    <w:rsid w:val="00796E41"/>
    <w:rsid w:val="007A1E78"/>
    <w:rsid w:val="007A215B"/>
    <w:rsid w:val="007A4B08"/>
    <w:rsid w:val="007B21DC"/>
    <w:rsid w:val="007B2E80"/>
    <w:rsid w:val="007B2F37"/>
    <w:rsid w:val="007B4068"/>
    <w:rsid w:val="007B7BC9"/>
    <w:rsid w:val="007C33E6"/>
    <w:rsid w:val="007C3E3B"/>
    <w:rsid w:val="007C5B71"/>
    <w:rsid w:val="007C7D02"/>
    <w:rsid w:val="007D0485"/>
    <w:rsid w:val="007D1A76"/>
    <w:rsid w:val="007D2A4F"/>
    <w:rsid w:val="007D2E98"/>
    <w:rsid w:val="007D31CE"/>
    <w:rsid w:val="007D342C"/>
    <w:rsid w:val="007D6BFF"/>
    <w:rsid w:val="007E1A4B"/>
    <w:rsid w:val="007E3695"/>
    <w:rsid w:val="007E5240"/>
    <w:rsid w:val="007E636F"/>
    <w:rsid w:val="007E67FE"/>
    <w:rsid w:val="007E6BCA"/>
    <w:rsid w:val="007F0363"/>
    <w:rsid w:val="007F058A"/>
    <w:rsid w:val="007F1CB2"/>
    <w:rsid w:val="007F2EBC"/>
    <w:rsid w:val="007F7F20"/>
    <w:rsid w:val="008016EF"/>
    <w:rsid w:val="00803814"/>
    <w:rsid w:val="00804F6B"/>
    <w:rsid w:val="00805042"/>
    <w:rsid w:val="00806919"/>
    <w:rsid w:val="00806E28"/>
    <w:rsid w:val="00807583"/>
    <w:rsid w:val="0080767F"/>
    <w:rsid w:val="00812C55"/>
    <w:rsid w:val="00813B9C"/>
    <w:rsid w:val="008200DF"/>
    <w:rsid w:val="008215F0"/>
    <w:rsid w:val="0082163D"/>
    <w:rsid w:val="00822AE7"/>
    <w:rsid w:val="00824DF7"/>
    <w:rsid w:val="00824FCA"/>
    <w:rsid w:val="00830FDB"/>
    <w:rsid w:val="008327F2"/>
    <w:rsid w:val="00832C85"/>
    <w:rsid w:val="00835D94"/>
    <w:rsid w:val="00835DAE"/>
    <w:rsid w:val="00837E20"/>
    <w:rsid w:val="0084593B"/>
    <w:rsid w:val="00845F07"/>
    <w:rsid w:val="00850CDF"/>
    <w:rsid w:val="0085498E"/>
    <w:rsid w:val="00857445"/>
    <w:rsid w:val="008605BE"/>
    <w:rsid w:val="008607EE"/>
    <w:rsid w:val="00860DC1"/>
    <w:rsid w:val="00861132"/>
    <w:rsid w:val="00863461"/>
    <w:rsid w:val="00880F1C"/>
    <w:rsid w:val="008827F1"/>
    <w:rsid w:val="00882D27"/>
    <w:rsid w:val="0088570D"/>
    <w:rsid w:val="00895DD1"/>
    <w:rsid w:val="00897577"/>
    <w:rsid w:val="008A3683"/>
    <w:rsid w:val="008A3E4A"/>
    <w:rsid w:val="008A3EFC"/>
    <w:rsid w:val="008B0B17"/>
    <w:rsid w:val="008B19B0"/>
    <w:rsid w:val="008B311D"/>
    <w:rsid w:val="008B36E6"/>
    <w:rsid w:val="008B3F89"/>
    <w:rsid w:val="008B4A57"/>
    <w:rsid w:val="008B58F7"/>
    <w:rsid w:val="008B5AE9"/>
    <w:rsid w:val="008B5FD1"/>
    <w:rsid w:val="008C165E"/>
    <w:rsid w:val="008C49CF"/>
    <w:rsid w:val="008C50B9"/>
    <w:rsid w:val="008C5EC5"/>
    <w:rsid w:val="008C6E95"/>
    <w:rsid w:val="008D1232"/>
    <w:rsid w:val="008D12BC"/>
    <w:rsid w:val="008D1DC5"/>
    <w:rsid w:val="008D386C"/>
    <w:rsid w:val="008D578B"/>
    <w:rsid w:val="008D59C3"/>
    <w:rsid w:val="008D7556"/>
    <w:rsid w:val="008D766B"/>
    <w:rsid w:val="008D7FE8"/>
    <w:rsid w:val="008E4A6B"/>
    <w:rsid w:val="008E4D5A"/>
    <w:rsid w:val="008E51D8"/>
    <w:rsid w:val="008E55E6"/>
    <w:rsid w:val="008E567A"/>
    <w:rsid w:val="008E63D2"/>
    <w:rsid w:val="008F0EF5"/>
    <w:rsid w:val="008F2C2B"/>
    <w:rsid w:val="008F387D"/>
    <w:rsid w:val="009005A1"/>
    <w:rsid w:val="00903293"/>
    <w:rsid w:val="009036DE"/>
    <w:rsid w:val="00903D5F"/>
    <w:rsid w:val="00905123"/>
    <w:rsid w:val="0090579E"/>
    <w:rsid w:val="0090656D"/>
    <w:rsid w:val="0091064A"/>
    <w:rsid w:val="0091191B"/>
    <w:rsid w:val="00912337"/>
    <w:rsid w:val="00912589"/>
    <w:rsid w:val="009128C3"/>
    <w:rsid w:val="0091296D"/>
    <w:rsid w:val="00912A78"/>
    <w:rsid w:val="00914AB4"/>
    <w:rsid w:val="00914E95"/>
    <w:rsid w:val="00920AEB"/>
    <w:rsid w:val="009218C1"/>
    <w:rsid w:val="00921DB0"/>
    <w:rsid w:val="00923234"/>
    <w:rsid w:val="009238B1"/>
    <w:rsid w:val="00924D53"/>
    <w:rsid w:val="00926A85"/>
    <w:rsid w:val="0093034B"/>
    <w:rsid w:val="00933B49"/>
    <w:rsid w:val="00935C10"/>
    <w:rsid w:val="00936E41"/>
    <w:rsid w:val="00937D30"/>
    <w:rsid w:val="009404B6"/>
    <w:rsid w:val="009407E7"/>
    <w:rsid w:val="0094095A"/>
    <w:rsid w:val="00945540"/>
    <w:rsid w:val="009463E6"/>
    <w:rsid w:val="00946A35"/>
    <w:rsid w:val="009471DB"/>
    <w:rsid w:val="00947E01"/>
    <w:rsid w:val="00955A2F"/>
    <w:rsid w:val="00955B06"/>
    <w:rsid w:val="00955FD0"/>
    <w:rsid w:val="0096166C"/>
    <w:rsid w:val="009625EE"/>
    <w:rsid w:val="009637E5"/>
    <w:rsid w:val="009708A1"/>
    <w:rsid w:val="00970E06"/>
    <w:rsid w:val="009723D4"/>
    <w:rsid w:val="009745E5"/>
    <w:rsid w:val="0097486B"/>
    <w:rsid w:val="00986E2C"/>
    <w:rsid w:val="009870ED"/>
    <w:rsid w:val="00987202"/>
    <w:rsid w:val="00990BFE"/>
    <w:rsid w:val="00993B8A"/>
    <w:rsid w:val="009949FB"/>
    <w:rsid w:val="0099551F"/>
    <w:rsid w:val="009A2A79"/>
    <w:rsid w:val="009A2F27"/>
    <w:rsid w:val="009A61AF"/>
    <w:rsid w:val="009A6788"/>
    <w:rsid w:val="009A6CDC"/>
    <w:rsid w:val="009A7207"/>
    <w:rsid w:val="009B3816"/>
    <w:rsid w:val="009B6BEF"/>
    <w:rsid w:val="009B7B70"/>
    <w:rsid w:val="009B7BFA"/>
    <w:rsid w:val="009C343B"/>
    <w:rsid w:val="009C4360"/>
    <w:rsid w:val="009D37F2"/>
    <w:rsid w:val="009D3C8A"/>
    <w:rsid w:val="009D4CD7"/>
    <w:rsid w:val="009D541C"/>
    <w:rsid w:val="009E073A"/>
    <w:rsid w:val="009E0965"/>
    <w:rsid w:val="009E2BDB"/>
    <w:rsid w:val="009E3379"/>
    <w:rsid w:val="009E4E00"/>
    <w:rsid w:val="009E4EAC"/>
    <w:rsid w:val="009E71E8"/>
    <w:rsid w:val="009E7601"/>
    <w:rsid w:val="009F0EC7"/>
    <w:rsid w:val="009F2EC1"/>
    <w:rsid w:val="009F427D"/>
    <w:rsid w:val="009F4E9A"/>
    <w:rsid w:val="00A0121A"/>
    <w:rsid w:val="00A0456A"/>
    <w:rsid w:val="00A05CFE"/>
    <w:rsid w:val="00A078AB"/>
    <w:rsid w:val="00A11032"/>
    <w:rsid w:val="00A117CE"/>
    <w:rsid w:val="00A11F72"/>
    <w:rsid w:val="00A12DB6"/>
    <w:rsid w:val="00A17B72"/>
    <w:rsid w:val="00A2020B"/>
    <w:rsid w:val="00A20CA1"/>
    <w:rsid w:val="00A21361"/>
    <w:rsid w:val="00A21C2A"/>
    <w:rsid w:val="00A23462"/>
    <w:rsid w:val="00A2392C"/>
    <w:rsid w:val="00A247D6"/>
    <w:rsid w:val="00A25CDA"/>
    <w:rsid w:val="00A2669B"/>
    <w:rsid w:val="00A3168B"/>
    <w:rsid w:val="00A318B3"/>
    <w:rsid w:val="00A31F3A"/>
    <w:rsid w:val="00A32BA3"/>
    <w:rsid w:val="00A332BE"/>
    <w:rsid w:val="00A33FF2"/>
    <w:rsid w:val="00A34281"/>
    <w:rsid w:val="00A34942"/>
    <w:rsid w:val="00A34A4A"/>
    <w:rsid w:val="00A43FCE"/>
    <w:rsid w:val="00A44B60"/>
    <w:rsid w:val="00A460C0"/>
    <w:rsid w:val="00A4640A"/>
    <w:rsid w:val="00A47B75"/>
    <w:rsid w:val="00A504BA"/>
    <w:rsid w:val="00A508A7"/>
    <w:rsid w:val="00A50BE1"/>
    <w:rsid w:val="00A52E39"/>
    <w:rsid w:val="00A53C76"/>
    <w:rsid w:val="00A55C8C"/>
    <w:rsid w:val="00A56E71"/>
    <w:rsid w:val="00A616C1"/>
    <w:rsid w:val="00A62115"/>
    <w:rsid w:val="00A627D0"/>
    <w:rsid w:val="00A62C9E"/>
    <w:rsid w:val="00A6421B"/>
    <w:rsid w:val="00A6491E"/>
    <w:rsid w:val="00A64EB5"/>
    <w:rsid w:val="00A65140"/>
    <w:rsid w:val="00A668C3"/>
    <w:rsid w:val="00A7215D"/>
    <w:rsid w:val="00A72E8C"/>
    <w:rsid w:val="00A7612A"/>
    <w:rsid w:val="00A80046"/>
    <w:rsid w:val="00A84FCC"/>
    <w:rsid w:val="00A853AF"/>
    <w:rsid w:val="00A87456"/>
    <w:rsid w:val="00A90028"/>
    <w:rsid w:val="00A91F48"/>
    <w:rsid w:val="00A936F1"/>
    <w:rsid w:val="00A93A3D"/>
    <w:rsid w:val="00A96D5F"/>
    <w:rsid w:val="00AA009A"/>
    <w:rsid w:val="00AA301D"/>
    <w:rsid w:val="00AA4E94"/>
    <w:rsid w:val="00AA7B35"/>
    <w:rsid w:val="00AB0E85"/>
    <w:rsid w:val="00AB150C"/>
    <w:rsid w:val="00AB2012"/>
    <w:rsid w:val="00AB281F"/>
    <w:rsid w:val="00AB3943"/>
    <w:rsid w:val="00AB536D"/>
    <w:rsid w:val="00AC028C"/>
    <w:rsid w:val="00AC52E8"/>
    <w:rsid w:val="00AD75E0"/>
    <w:rsid w:val="00AE02A7"/>
    <w:rsid w:val="00AE0E88"/>
    <w:rsid w:val="00AE2691"/>
    <w:rsid w:val="00AE3E3E"/>
    <w:rsid w:val="00AE4A9E"/>
    <w:rsid w:val="00AF36D8"/>
    <w:rsid w:val="00AF4023"/>
    <w:rsid w:val="00AF4F50"/>
    <w:rsid w:val="00B0225D"/>
    <w:rsid w:val="00B03E58"/>
    <w:rsid w:val="00B054FC"/>
    <w:rsid w:val="00B06748"/>
    <w:rsid w:val="00B10A75"/>
    <w:rsid w:val="00B11B79"/>
    <w:rsid w:val="00B16AD8"/>
    <w:rsid w:val="00B2155C"/>
    <w:rsid w:val="00B22E44"/>
    <w:rsid w:val="00B23F91"/>
    <w:rsid w:val="00B244C3"/>
    <w:rsid w:val="00B30668"/>
    <w:rsid w:val="00B317F1"/>
    <w:rsid w:val="00B328A7"/>
    <w:rsid w:val="00B36433"/>
    <w:rsid w:val="00B3661C"/>
    <w:rsid w:val="00B37758"/>
    <w:rsid w:val="00B427ED"/>
    <w:rsid w:val="00B4501D"/>
    <w:rsid w:val="00B4548A"/>
    <w:rsid w:val="00B462D2"/>
    <w:rsid w:val="00B467C6"/>
    <w:rsid w:val="00B46A31"/>
    <w:rsid w:val="00B50670"/>
    <w:rsid w:val="00B519BE"/>
    <w:rsid w:val="00B52140"/>
    <w:rsid w:val="00B534CE"/>
    <w:rsid w:val="00B53DDB"/>
    <w:rsid w:val="00B54848"/>
    <w:rsid w:val="00B570E6"/>
    <w:rsid w:val="00B60B16"/>
    <w:rsid w:val="00B61295"/>
    <w:rsid w:val="00B615E0"/>
    <w:rsid w:val="00B618F9"/>
    <w:rsid w:val="00B6559D"/>
    <w:rsid w:val="00B74F83"/>
    <w:rsid w:val="00B7500F"/>
    <w:rsid w:val="00B80116"/>
    <w:rsid w:val="00B8184A"/>
    <w:rsid w:val="00B83CA6"/>
    <w:rsid w:val="00B83E4B"/>
    <w:rsid w:val="00B847D0"/>
    <w:rsid w:val="00B861D4"/>
    <w:rsid w:val="00B87E95"/>
    <w:rsid w:val="00B90021"/>
    <w:rsid w:val="00B9007F"/>
    <w:rsid w:val="00B90E4D"/>
    <w:rsid w:val="00B913E0"/>
    <w:rsid w:val="00B91D62"/>
    <w:rsid w:val="00B926C6"/>
    <w:rsid w:val="00B941D7"/>
    <w:rsid w:val="00B943D7"/>
    <w:rsid w:val="00B9613E"/>
    <w:rsid w:val="00BA1134"/>
    <w:rsid w:val="00BA4B85"/>
    <w:rsid w:val="00BA503C"/>
    <w:rsid w:val="00BA6FE1"/>
    <w:rsid w:val="00BB0914"/>
    <w:rsid w:val="00BB0EF7"/>
    <w:rsid w:val="00BB25AB"/>
    <w:rsid w:val="00BB5D13"/>
    <w:rsid w:val="00BB6986"/>
    <w:rsid w:val="00BB76D7"/>
    <w:rsid w:val="00BB76DF"/>
    <w:rsid w:val="00BC0E92"/>
    <w:rsid w:val="00BC19E5"/>
    <w:rsid w:val="00BC2F6F"/>
    <w:rsid w:val="00BC384A"/>
    <w:rsid w:val="00BC69A1"/>
    <w:rsid w:val="00BC72A2"/>
    <w:rsid w:val="00BC78D5"/>
    <w:rsid w:val="00BD2EF7"/>
    <w:rsid w:val="00BD4801"/>
    <w:rsid w:val="00BD4FBE"/>
    <w:rsid w:val="00BD54AE"/>
    <w:rsid w:val="00BE1B6C"/>
    <w:rsid w:val="00BE1C75"/>
    <w:rsid w:val="00BE659B"/>
    <w:rsid w:val="00BF40ED"/>
    <w:rsid w:val="00BF73B3"/>
    <w:rsid w:val="00C01753"/>
    <w:rsid w:val="00C02277"/>
    <w:rsid w:val="00C02401"/>
    <w:rsid w:val="00C05BC8"/>
    <w:rsid w:val="00C121A6"/>
    <w:rsid w:val="00C201E1"/>
    <w:rsid w:val="00C2124F"/>
    <w:rsid w:val="00C212A7"/>
    <w:rsid w:val="00C213A1"/>
    <w:rsid w:val="00C2277A"/>
    <w:rsid w:val="00C227CC"/>
    <w:rsid w:val="00C23B42"/>
    <w:rsid w:val="00C25287"/>
    <w:rsid w:val="00C2794F"/>
    <w:rsid w:val="00C3067C"/>
    <w:rsid w:val="00C34A4B"/>
    <w:rsid w:val="00C35497"/>
    <w:rsid w:val="00C371B3"/>
    <w:rsid w:val="00C37844"/>
    <w:rsid w:val="00C41022"/>
    <w:rsid w:val="00C422B1"/>
    <w:rsid w:val="00C450D3"/>
    <w:rsid w:val="00C45601"/>
    <w:rsid w:val="00C524AB"/>
    <w:rsid w:val="00C54861"/>
    <w:rsid w:val="00C560D5"/>
    <w:rsid w:val="00C578B7"/>
    <w:rsid w:val="00C60964"/>
    <w:rsid w:val="00C62364"/>
    <w:rsid w:val="00C64F27"/>
    <w:rsid w:val="00C651CC"/>
    <w:rsid w:val="00C65C44"/>
    <w:rsid w:val="00C70078"/>
    <w:rsid w:val="00C7113B"/>
    <w:rsid w:val="00C7207A"/>
    <w:rsid w:val="00C74460"/>
    <w:rsid w:val="00C7653B"/>
    <w:rsid w:val="00C774CA"/>
    <w:rsid w:val="00C806C8"/>
    <w:rsid w:val="00C817C2"/>
    <w:rsid w:val="00C8256F"/>
    <w:rsid w:val="00C86087"/>
    <w:rsid w:val="00C86958"/>
    <w:rsid w:val="00C86C83"/>
    <w:rsid w:val="00C86C85"/>
    <w:rsid w:val="00C90251"/>
    <w:rsid w:val="00C9059C"/>
    <w:rsid w:val="00C9265F"/>
    <w:rsid w:val="00C94326"/>
    <w:rsid w:val="00C94BDF"/>
    <w:rsid w:val="00CA533E"/>
    <w:rsid w:val="00CA6DB9"/>
    <w:rsid w:val="00CA6FFD"/>
    <w:rsid w:val="00CB2AEA"/>
    <w:rsid w:val="00CB30FF"/>
    <w:rsid w:val="00CB36D1"/>
    <w:rsid w:val="00CB4B95"/>
    <w:rsid w:val="00CB76F5"/>
    <w:rsid w:val="00CB7849"/>
    <w:rsid w:val="00CB790F"/>
    <w:rsid w:val="00CC0078"/>
    <w:rsid w:val="00CC28BF"/>
    <w:rsid w:val="00CC2A8C"/>
    <w:rsid w:val="00CC4551"/>
    <w:rsid w:val="00CC45AF"/>
    <w:rsid w:val="00CC4C20"/>
    <w:rsid w:val="00CC5961"/>
    <w:rsid w:val="00CC6195"/>
    <w:rsid w:val="00CC79D5"/>
    <w:rsid w:val="00CD0E6A"/>
    <w:rsid w:val="00CD3564"/>
    <w:rsid w:val="00CD3D1B"/>
    <w:rsid w:val="00CD52D3"/>
    <w:rsid w:val="00CD5964"/>
    <w:rsid w:val="00CD786F"/>
    <w:rsid w:val="00CE0AAA"/>
    <w:rsid w:val="00CE0B59"/>
    <w:rsid w:val="00CE23A5"/>
    <w:rsid w:val="00CE3672"/>
    <w:rsid w:val="00CE4FC4"/>
    <w:rsid w:val="00CE5B13"/>
    <w:rsid w:val="00CE6FCA"/>
    <w:rsid w:val="00CF1DDD"/>
    <w:rsid w:val="00CF22BE"/>
    <w:rsid w:val="00CF26C2"/>
    <w:rsid w:val="00CF2D25"/>
    <w:rsid w:val="00CF687D"/>
    <w:rsid w:val="00D006C5"/>
    <w:rsid w:val="00D008D8"/>
    <w:rsid w:val="00D02156"/>
    <w:rsid w:val="00D02AD7"/>
    <w:rsid w:val="00D05FF8"/>
    <w:rsid w:val="00D13EC9"/>
    <w:rsid w:val="00D1501F"/>
    <w:rsid w:val="00D15727"/>
    <w:rsid w:val="00D20390"/>
    <w:rsid w:val="00D22140"/>
    <w:rsid w:val="00D2499E"/>
    <w:rsid w:val="00D261C2"/>
    <w:rsid w:val="00D301A4"/>
    <w:rsid w:val="00D3109D"/>
    <w:rsid w:val="00D3546C"/>
    <w:rsid w:val="00D40F18"/>
    <w:rsid w:val="00D42D0C"/>
    <w:rsid w:val="00D44B5F"/>
    <w:rsid w:val="00D50584"/>
    <w:rsid w:val="00D50588"/>
    <w:rsid w:val="00D52020"/>
    <w:rsid w:val="00D520E4"/>
    <w:rsid w:val="00D5448C"/>
    <w:rsid w:val="00D5640D"/>
    <w:rsid w:val="00D57995"/>
    <w:rsid w:val="00D60487"/>
    <w:rsid w:val="00D6139D"/>
    <w:rsid w:val="00D61471"/>
    <w:rsid w:val="00D6601A"/>
    <w:rsid w:val="00D71E90"/>
    <w:rsid w:val="00D74787"/>
    <w:rsid w:val="00D75B8E"/>
    <w:rsid w:val="00D77404"/>
    <w:rsid w:val="00D77C3A"/>
    <w:rsid w:val="00D83576"/>
    <w:rsid w:val="00D8462C"/>
    <w:rsid w:val="00D84D9A"/>
    <w:rsid w:val="00D85C5C"/>
    <w:rsid w:val="00D90A57"/>
    <w:rsid w:val="00D91645"/>
    <w:rsid w:val="00D9278A"/>
    <w:rsid w:val="00D95657"/>
    <w:rsid w:val="00D97F7E"/>
    <w:rsid w:val="00DA3EDC"/>
    <w:rsid w:val="00DB0124"/>
    <w:rsid w:val="00DB01C1"/>
    <w:rsid w:val="00DB04E1"/>
    <w:rsid w:val="00DB30DD"/>
    <w:rsid w:val="00DB6BDC"/>
    <w:rsid w:val="00DC5269"/>
    <w:rsid w:val="00DC60CF"/>
    <w:rsid w:val="00DD0010"/>
    <w:rsid w:val="00DD0799"/>
    <w:rsid w:val="00DD74E5"/>
    <w:rsid w:val="00DE03FA"/>
    <w:rsid w:val="00DE0710"/>
    <w:rsid w:val="00DE13C1"/>
    <w:rsid w:val="00DE2D73"/>
    <w:rsid w:val="00DE472F"/>
    <w:rsid w:val="00DE5BF0"/>
    <w:rsid w:val="00DF0197"/>
    <w:rsid w:val="00DF1DE2"/>
    <w:rsid w:val="00DF2719"/>
    <w:rsid w:val="00DF3EC1"/>
    <w:rsid w:val="00DF6613"/>
    <w:rsid w:val="00DF718E"/>
    <w:rsid w:val="00E040AD"/>
    <w:rsid w:val="00E07160"/>
    <w:rsid w:val="00E10033"/>
    <w:rsid w:val="00E10D44"/>
    <w:rsid w:val="00E1238C"/>
    <w:rsid w:val="00E2025B"/>
    <w:rsid w:val="00E21E63"/>
    <w:rsid w:val="00E23DC1"/>
    <w:rsid w:val="00E2497A"/>
    <w:rsid w:val="00E2749A"/>
    <w:rsid w:val="00E309AB"/>
    <w:rsid w:val="00E32230"/>
    <w:rsid w:val="00E3345F"/>
    <w:rsid w:val="00E33761"/>
    <w:rsid w:val="00E3573A"/>
    <w:rsid w:val="00E35FC0"/>
    <w:rsid w:val="00E44C22"/>
    <w:rsid w:val="00E45830"/>
    <w:rsid w:val="00E45C5E"/>
    <w:rsid w:val="00E52097"/>
    <w:rsid w:val="00E55555"/>
    <w:rsid w:val="00E5641F"/>
    <w:rsid w:val="00E564A1"/>
    <w:rsid w:val="00E56639"/>
    <w:rsid w:val="00E6162E"/>
    <w:rsid w:val="00E6187C"/>
    <w:rsid w:val="00E6322F"/>
    <w:rsid w:val="00E633D7"/>
    <w:rsid w:val="00E6787B"/>
    <w:rsid w:val="00E7227E"/>
    <w:rsid w:val="00E735C7"/>
    <w:rsid w:val="00E736F8"/>
    <w:rsid w:val="00E73A95"/>
    <w:rsid w:val="00E765F0"/>
    <w:rsid w:val="00E82DA6"/>
    <w:rsid w:val="00E838C5"/>
    <w:rsid w:val="00E85892"/>
    <w:rsid w:val="00E922A6"/>
    <w:rsid w:val="00E92E00"/>
    <w:rsid w:val="00E93538"/>
    <w:rsid w:val="00E93B25"/>
    <w:rsid w:val="00E9568A"/>
    <w:rsid w:val="00E96E13"/>
    <w:rsid w:val="00EA0DF4"/>
    <w:rsid w:val="00EA16BD"/>
    <w:rsid w:val="00EA4118"/>
    <w:rsid w:val="00EA4523"/>
    <w:rsid w:val="00EA7AA2"/>
    <w:rsid w:val="00EB1FA4"/>
    <w:rsid w:val="00EB2EBB"/>
    <w:rsid w:val="00EB5305"/>
    <w:rsid w:val="00EB5BFB"/>
    <w:rsid w:val="00EC24CF"/>
    <w:rsid w:val="00EC4046"/>
    <w:rsid w:val="00EC7A39"/>
    <w:rsid w:val="00ED1B2D"/>
    <w:rsid w:val="00ED7679"/>
    <w:rsid w:val="00EE2896"/>
    <w:rsid w:val="00EE2CCB"/>
    <w:rsid w:val="00EE3226"/>
    <w:rsid w:val="00EE39DB"/>
    <w:rsid w:val="00EE429D"/>
    <w:rsid w:val="00EE7E83"/>
    <w:rsid w:val="00EE7FE2"/>
    <w:rsid w:val="00EF1219"/>
    <w:rsid w:val="00EF59BB"/>
    <w:rsid w:val="00EF73D6"/>
    <w:rsid w:val="00F038F1"/>
    <w:rsid w:val="00F04690"/>
    <w:rsid w:val="00F0630D"/>
    <w:rsid w:val="00F06BA2"/>
    <w:rsid w:val="00F0757A"/>
    <w:rsid w:val="00F11A2C"/>
    <w:rsid w:val="00F13239"/>
    <w:rsid w:val="00F13765"/>
    <w:rsid w:val="00F153D6"/>
    <w:rsid w:val="00F15541"/>
    <w:rsid w:val="00F16651"/>
    <w:rsid w:val="00F16BF1"/>
    <w:rsid w:val="00F170A9"/>
    <w:rsid w:val="00F17C9D"/>
    <w:rsid w:val="00F20CF3"/>
    <w:rsid w:val="00F20FBB"/>
    <w:rsid w:val="00F24553"/>
    <w:rsid w:val="00F25C99"/>
    <w:rsid w:val="00F26D1E"/>
    <w:rsid w:val="00F314F8"/>
    <w:rsid w:val="00F315FF"/>
    <w:rsid w:val="00F332EC"/>
    <w:rsid w:val="00F33D63"/>
    <w:rsid w:val="00F34A66"/>
    <w:rsid w:val="00F369BF"/>
    <w:rsid w:val="00F37764"/>
    <w:rsid w:val="00F4002E"/>
    <w:rsid w:val="00F403D5"/>
    <w:rsid w:val="00F44CA4"/>
    <w:rsid w:val="00F455CE"/>
    <w:rsid w:val="00F462EC"/>
    <w:rsid w:val="00F472BC"/>
    <w:rsid w:val="00F50779"/>
    <w:rsid w:val="00F51528"/>
    <w:rsid w:val="00F532A5"/>
    <w:rsid w:val="00F536FA"/>
    <w:rsid w:val="00F5436F"/>
    <w:rsid w:val="00F56F09"/>
    <w:rsid w:val="00F60974"/>
    <w:rsid w:val="00F61699"/>
    <w:rsid w:val="00F62832"/>
    <w:rsid w:val="00F6401C"/>
    <w:rsid w:val="00F653E1"/>
    <w:rsid w:val="00F660C1"/>
    <w:rsid w:val="00F71E59"/>
    <w:rsid w:val="00F72847"/>
    <w:rsid w:val="00F738FE"/>
    <w:rsid w:val="00F73EB9"/>
    <w:rsid w:val="00F7401D"/>
    <w:rsid w:val="00F76C31"/>
    <w:rsid w:val="00F7767C"/>
    <w:rsid w:val="00F80F36"/>
    <w:rsid w:val="00F83151"/>
    <w:rsid w:val="00F843D1"/>
    <w:rsid w:val="00F84EB5"/>
    <w:rsid w:val="00F877F0"/>
    <w:rsid w:val="00F907ED"/>
    <w:rsid w:val="00F93E25"/>
    <w:rsid w:val="00F94FF3"/>
    <w:rsid w:val="00F95136"/>
    <w:rsid w:val="00F96310"/>
    <w:rsid w:val="00F964FA"/>
    <w:rsid w:val="00FA349A"/>
    <w:rsid w:val="00FA3EEE"/>
    <w:rsid w:val="00FA43B3"/>
    <w:rsid w:val="00FA4E01"/>
    <w:rsid w:val="00FA56BC"/>
    <w:rsid w:val="00FA680E"/>
    <w:rsid w:val="00FA6C71"/>
    <w:rsid w:val="00FB0C28"/>
    <w:rsid w:val="00FB10DF"/>
    <w:rsid w:val="00FB2256"/>
    <w:rsid w:val="00FB2B3C"/>
    <w:rsid w:val="00FB3156"/>
    <w:rsid w:val="00FB3A12"/>
    <w:rsid w:val="00FC03CE"/>
    <w:rsid w:val="00FC2D6B"/>
    <w:rsid w:val="00FC2DBF"/>
    <w:rsid w:val="00FC3C75"/>
    <w:rsid w:val="00FC7D05"/>
    <w:rsid w:val="00FD36AE"/>
    <w:rsid w:val="00FD6452"/>
    <w:rsid w:val="00FE13B5"/>
    <w:rsid w:val="00FE149C"/>
    <w:rsid w:val="00FE1B9C"/>
    <w:rsid w:val="00FE5D7A"/>
    <w:rsid w:val="00FE6963"/>
    <w:rsid w:val="00FF1545"/>
    <w:rsid w:val="00FF28EE"/>
    <w:rsid w:val="00FF3189"/>
    <w:rsid w:val="00FF5733"/>
    <w:rsid w:val="00FF69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14:docId w14:val="16BA04D3"/>
  <w15:docId w15:val="{DB9B7E9B-03CB-40C4-9CF8-5A040462B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napToGrid w:val="0"/>
      <w:lang w:val="fr-FR"/>
    </w:rPr>
  </w:style>
  <w:style w:type="paragraph" w:styleId="Ttulo1">
    <w:name w:val="heading 1"/>
    <w:basedOn w:val="Normal"/>
    <w:next w:val="Text1"/>
    <w:qFormat/>
    <w:pPr>
      <w:keepNext/>
      <w:numPr>
        <w:numId w:val="1"/>
      </w:numPr>
      <w:spacing w:before="240" w:after="240"/>
      <w:jc w:val="both"/>
      <w:outlineLvl w:val="0"/>
    </w:pPr>
    <w:rPr>
      <w:b/>
      <w:smallCaps/>
      <w:sz w:val="24"/>
    </w:rPr>
  </w:style>
  <w:style w:type="paragraph" w:styleId="Ttulo2">
    <w:name w:val="heading 2"/>
    <w:basedOn w:val="Normal"/>
    <w:next w:val="Text2"/>
    <w:qFormat/>
    <w:pPr>
      <w:keepNext/>
      <w:numPr>
        <w:ilvl w:val="1"/>
        <w:numId w:val="1"/>
      </w:numPr>
      <w:spacing w:after="240"/>
      <w:jc w:val="both"/>
      <w:outlineLvl w:val="1"/>
    </w:pPr>
    <w:rPr>
      <w:b/>
      <w:sz w:val="24"/>
    </w:rPr>
  </w:style>
  <w:style w:type="paragraph" w:styleId="Ttulo3">
    <w:name w:val="heading 3"/>
    <w:basedOn w:val="Normal"/>
    <w:next w:val="Text3"/>
    <w:qFormat/>
    <w:pPr>
      <w:keepNext/>
      <w:numPr>
        <w:ilvl w:val="2"/>
        <w:numId w:val="1"/>
      </w:numPr>
      <w:spacing w:after="240"/>
      <w:jc w:val="both"/>
      <w:outlineLvl w:val="2"/>
    </w:pPr>
    <w:rPr>
      <w:i/>
      <w:sz w:val="24"/>
    </w:rPr>
  </w:style>
  <w:style w:type="paragraph" w:styleId="Ttulo4">
    <w:name w:val="heading 4"/>
    <w:basedOn w:val="Normal"/>
    <w:next w:val="Text4"/>
    <w:qFormat/>
    <w:pPr>
      <w:keepNext/>
      <w:numPr>
        <w:ilvl w:val="3"/>
        <w:numId w:val="1"/>
      </w:numPr>
      <w:spacing w:after="240"/>
      <w:jc w:val="both"/>
      <w:outlineLvl w:val="3"/>
    </w:pPr>
    <w:rPr>
      <w:sz w:val="24"/>
    </w:rPr>
  </w:style>
  <w:style w:type="paragraph" w:styleId="Ttulo5">
    <w:name w:val="heading 5"/>
    <w:basedOn w:val="Normal"/>
    <w:next w:val="Normal"/>
    <w:qFormat/>
    <w:pPr>
      <w:numPr>
        <w:ilvl w:val="4"/>
        <w:numId w:val="1"/>
      </w:numPr>
      <w:spacing w:before="240" w:after="60"/>
      <w:jc w:val="both"/>
      <w:outlineLvl w:val="4"/>
    </w:pPr>
    <w:rPr>
      <w:rFonts w:ascii="Arial" w:hAnsi="Arial"/>
      <w:sz w:val="22"/>
    </w:rPr>
  </w:style>
  <w:style w:type="paragraph" w:styleId="Ttulo6">
    <w:name w:val="heading 6"/>
    <w:basedOn w:val="Normal"/>
    <w:next w:val="Normal"/>
    <w:qFormat/>
    <w:pPr>
      <w:numPr>
        <w:ilvl w:val="5"/>
        <w:numId w:val="1"/>
      </w:numPr>
      <w:spacing w:before="240" w:after="60"/>
      <w:jc w:val="both"/>
      <w:outlineLvl w:val="5"/>
    </w:pPr>
    <w:rPr>
      <w:rFonts w:ascii="Arial" w:hAnsi="Arial"/>
      <w:i/>
      <w:sz w:val="22"/>
    </w:rPr>
  </w:style>
  <w:style w:type="paragraph" w:styleId="Ttulo7">
    <w:name w:val="heading 7"/>
    <w:basedOn w:val="Normal"/>
    <w:next w:val="Normal"/>
    <w:qFormat/>
    <w:pPr>
      <w:numPr>
        <w:ilvl w:val="6"/>
        <w:numId w:val="1"/>
      </w:numPr>
      <w:spacing w:before="240" w:after="60"/>
      <w:jc w:val="both"/>
      <w:outlineLvl w:val="6"/>
    </w:pPr>
    <w:rPr>
      <w:rFonts w:ascii="Arial" w:hAnsi="Arial"/>
    </w:rPr>
  </w:style>
  <w:style w:type="paragraph" w:styleId="Ttulo8">
    <w:name w:val="heading 8"/>
    <w:basedOn w:val="Normal"/>
    <w:next w:val="Normal"/>
    <w:qFormat/>
    <w:pPr>
      <w:numPr>
        <w:ilvl w:val="7"/>
        <w:numId w:val="1"/>
      </w:numPr>
      <w:spacing w:before="240" w:after="60"/>
      <w:jc w:val="both"/>
      <w:outlineLvl w:val="7"/>
    </w:pPr>
    <w:rPr>
      <w:rFonts w:ascii="Arial" w:hAnsi="Arial"/>
      <w:i/>
    </w:rPr>
  </w:style>
  <w:style w:type="paragraph" w:styleId="Ttulo9">
    <w:name w:val="heading 9"/>
    <w:basedOn w:val="Normal"/>
    <w:next w:val="Normal"/>
    <w:qFormat/>
    <w:pPr>
      <w:numPr>
        <w:ilvl w:val="8"/>
        <w:numId w:val="1"/>
      </w:numPr>
      <w:spacing w:before="240" w:after="60"/>
      <w:jc w:val="both"/>
      <w:outlineLvl w:val="8"/>
    </w:pPr>
    <w:rPr>
      <w:rFonts w:ascii="Arial" w:hAnsi="Arial"/>
      <w:i/>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1">
    <w:name w:val="Text 1"/>
    <w:basedOn w:val="Normal"/>
    <w:pPr>
      <w:spacing w:after="240"/>
      <w:ind w:left="483"/>
      <w:jc w:val="both"/>
    </w:pPr>
    <w:rPr>
      <w:sz w:val="24"/>
    </w:rPr>
  </w:style>
  <w:style w:type="paragraph" w:customStyle="1" w:styleId="Text2">
    <w:name w:val="Text 2"/>
    <w:basedOn w:val="Normal"/>
    <w:pPr>
      <w:tabs>
        <w:tab w:val="left" w:pos="2161"/>
      </w:tabs>
      <w:spacing w:after="240"/>
      <w:ind w:left="1077"/>
      <w:jc w:val="both"/>
    </w:pPr>
    <w:rPr>
      <w:sz w:val="24"/>
    </w:rPr>
  </w:style>
  <w:style w:type="paragraph" w:customStyle="1" w:styleId="Text3">
    <w:name w:val="Text 3"/>
    <w:basedOn w:val="Normal"/>
    <w:pPr>
      <w:tabs>
        <w:tab w:val="left" w:pos="2302"/>
      </w:tabs>
      <w:spacing w:after="240"/>
      <w:ind w:left="1917"/>
      <w:jc w:val="both"/>
    </w:pPr>
    <w:rPr>
      <w:sz w:val="24"/>
    </w:rPr>
  </w:style>
  <w:style w:type="paragraph" w:customStyle="1" w:styleId="Text4">
    <w:name w:val="Text 4"/>
    <w:basedOn w:val="Normal"/>
    <w:pPr>
      <w:spacing w:after="240"/>
      <w:ind w:left="2880"/>
      <w:jc w:val="both"/>
    </w:pPr>
    <w:rPr>
      <w:sz w:val="24"/>
    </w:rPr>
  </w:style>
  <w:style w:type="paragraph" w:styleId="Ttulo">
    <w:name w:val="Title"/>
    <w:basedOn w:val="Normal"/>
    <w:qFormat/>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Subttulo">
    <w:name w:val="Subtitle"/>
    <w:basedOn w:val="Normal"/>
    <w:qFormat/>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Refdenotaalpie">
    <w:name w:val="footnote reference"/>
    <w:semiHidden/>
    <w:rPr>
      <w:rFonts w:cs="Times New Roman"/>
    </w:rPr>
  </w:style>
  <w:style w:type="paragraph" w:styleId="Textoindependiente">
    <w:name w:val="Body Text"/>
    <w:aliases w:val="Document,Doc,Body Text2,doc,Standard paragraph,BodyText, (Norm),Body Text 12,bt,gl,uvlaka 2,(Norm),heading3,Body Text - Level 2,1body,BodText,body text,Body Txt,Body Text-10,Body Text Char2,Text Char1,Τίτλος Μελέτης,- TF,Text"/>
    <w:basedOn w:val="Normal"/>
    <w:link w:val="TextoindependienteCar"/>
    <w:pPr>
      <w:jc w:val="both"/>
    </w:pPr>
    <w:rPr>
      <w:sz w:val="24"/>
    </w:rPr>
  </w:style>
  <w:style w:type="paragraph" w:styleId="Textonotapie">
    <w:name w:val="footnote text"/>
    <w:basedOn w:val="Normal"/>
    <w:semiHidden/>
    <w:pPr>
      <w:spacing w:after="240"/>
      <w:ind w:left="357" w:hanging="357"/>
      <w:jc w:val="both"/>
    </w:pPr>
  </w:style>
  <w:style w:type="character" w:styleId="Nmerodepgina">
    <w:name w:val="page number"/>
    <w:rPr>
      <w:rFonts w:cs="Times New Roman"/>
    </w:rPr>
  </w:style>
  <w:style w:type="paragraph" w:styleId="Encabezado">
    <w:name w:val="header"/>
    <w:basedOn w:val="Normal"/>
    <w:pPr>
      <w:tabs>
        <w:tab w:val="center" w:pos="4153"/>
        <w:tab w:val="right" w:pos="8306"/>
      </w:tabs>
      <w:spacing w:after="240"/>
      <w:jc w:val="both"/>
    </w:pPr>
    <w:rPr>
      <w:sz w:val="24"/>
    </w:rPr>
  </w:style>
  <w:style w:type="paragraph" w:styleId="Piedepgina">
    <w:name w:val="footer"/>
    <w:basedOn w:val="Normal"/>
    <w:pPr>
      <w:tabs>
        <w:tab w:val="center" w:pos="4153"/>
        <w:tab w:val="right" w:pos="8306"/>
      </w:tabs>
    </w:pPr>
  </w:style>
  <w:style w:type="paragraph" w:customStyle="1" w:styleId="Blockquote">
    <w:name w:val="Blockquote"/>
    <w:basedOn w:val="Normal"/>
    <w:pPr>
      <w:spacing w:before="100" w:after="100"/>
      <w:ind w:left="360" w:right="360"/>
    </w:pPr>
    <w:rPr>
      <w:snapToGrid/>
      <w:sz w:val="24"/>
      <w:lang w:val="fr-BE"/>
    </w:rPr>
  </w:style>
  <w:style w:type="character" w:styleId="nfasis">
    <w:name w:val="Emphasis"/>
    <w:qFormat/>
    <w:rPr>
      <w:rFonts w:cs="Times New Roman"/>
      <w:i/>
    </w:rPr>
  </w:style>
  <w:style w:type="character" w:styleId="Hipervnculo">
    <w:name w:val="Hyperlink"/>
    <w:rPr>
      <w:rFonts w:cs="Times New Roman"/>
      <w:color w:val="0000FF"/>
      <w:u w:val="single"/>
    </w:rPr>
  </w:style>
  <w:style w:type="character" w:styleId="Textoennegrita">
    <w:name w:val="Strong"/>
    <w:qFormat/>
    <w:rPr>
      <w:rFonts w:cs="Times New Roman"/>
      <w:b/>
    </w:rPr>
  </w:style>
  <w:style w:type="paragraph" w:customStyle="1" w:styleId="ZCom">
    <w:name w:val="Z_Com"/>
    <w:basedOn w:val="Normal"/>
    <w:next w:val="Normal"/>
    <w:pPr>
      <w:widowControl w:val="0"/>
      <w:ind w:right="85"/>
      <w:jc w:val="both"/>
    </w:pPr>
    <w:rPr>
      <w:rFonts w:ascii="Arial" w:hAnsi="Arial"/>
      <w:snapToGrid/>
      <w:sz w:val="24"/>
      <w:lang w:val="en-GB"/>
    </w:rPr>
  </w:style>
  <w:style w:type="paragraph" w:styleId="Mapadeldocumento">
    <w:name w:val="Document Map"/>
    <w:basedOn w:val="Normal"/>
    <w:semiHidden/>
    <w:pPr>
      <w:shd w:val="clear" w:color="auto" w:fill="000080"/>
    </w:pPr>
  </w:style>
  <w:style w:type="character" w:customStyle="1" w:styleId="tw4winMark">
    <w:name w:val="tw4winMark"/>
    <w:rPr>
      <w:rFonts w:ascii="Times New Roman" w:hAnsi="Times New Roman"/>
      <w:vanish/>
      <w:color w:val="800080"/>
      <w:sz w:val="24"/>
      <w:vertAlign w:val="subscript"/>
    </w:rPr>
  </w:style>
  <w:style w:type="character" w:customStyle="1" w:styleId="tw4winError">
    <w:name w:val="tw4winError"/>
    <w:rPr>
      <w:color w:val="00FF00"/>
      <w:sz w:val="40"/>
    </w:rPr>
  </w:style>
  <w:style w:type="character" w:customStyle="1" w:styleId="tw4winTerm">
    <w:name w:val="tw4winTerm"/>
    <w:rPr>
      <w:color w:val="0000FF"/>
    </w:rPr>
  </w:style>
  <w:style w:type="character" w:customStyle="1" w:styleId="tw4winPopup">
    <w:name w:val="tw4winPopup"/>
    <w:rPr>
      <w:noProof/>
      <w:color w:val="008000"/>
    </w:rPr>
  </w:style>
  <w:style w:type="character" w:customStyle="1" w:styleId="tw4winJump">
    <w:name w:val="tw4winJump"/>
    <w:rPr>
      <w:noProof/>
      <w:color w:val="008080"/>
    </w:rPr>
  </w:style>
  <w:style w:type="character" w:customStyle="1" w:styleId="tw4winExternal">
    <w:name w:val="tw4winExternal"/>
    <w:rPr>
      <w:noProof/>
      <w:color w:val="808080"/>
    </w:rPr>
  </w:style>
  <w:style w:type="character" w:customStyle="1" w:styleId="tw4winInternal">
    <w:name w:val="tw4winInternal"/>
    <w:rPr>
      <w:noProof/>
      <w:color w:val="FF0000"/>
    </w:rPr>
  </w:style>
  <w:style w:type="character" w:customStyle="1" w:styleId="DONOTTRANSLATE">
    <w:name w:val="DO_NOT_TRANSLATE"/>
    <w:rPr>
      <w:noProof/>
      <w:color w:val="800000"/>
    </w:rPr>
  </w:style>
  <w:style w:type="paragraph" w:styleId="Textodeglobo">
    <w:name w:val="Balloon Text"/>
    <w:basedOn w:val="Normal"/>
    <w:semiHidden/>
    <w:rsid w:val="00FD6452"/>
    <w:rPr>
      <w:rFonts w:ascii="Tahoma" w:hAnsi="Tahoma" w:cs="Tahoma"/>
      <w:sz w:val="16"/>
      <w:szCs w:val="16"/>
    </w:rPr>
  </w:style>
  <w:style w:type="character" w:customStyle="1" w:styleId="TextoindependienteCar">
    <w:name w:val="Texto independiente Car"/>
    <w:aliases w:val="Document Car,Doc Car,Body Text2 Car,doc Car,Standard paragraph Car,BodyText Car, (Norm) Car,Body Text 12 Car,bt Car,gl Car,uvlaka 2 Car,(Norm) Car,heading3 Car,Body Text - Level 2 Car,1body Car,BodText Car,body text Car,- TF Car"/>
    <w:link w:val="Textoindependiente"/>
    <w:rsid w:val="0082163D"/>
    <w:rPr>
      <w:snapToGrid w:val="0"/>
      <w:sz w:val="24"/>
      <w:lang w:val="fr-FR" w:eastAsia="en-GB" w:bidi="ar-SA"/>
    </w:rPr>
  </w:style>
  <w:style w:type="character" w:styleId="Refdecomentario">
    <w:name w:val="annotation reference"/>
    <w:rsid w:val="00FB10DF"/>
    <w:rPr>
      <w:sz w:val="16"/>
      <w:szCs w:val="16"/>
    </w:rPr>
  </w:style>
  <w:style w:type="paragraph" w:styleId="Textocomentario">
    <w:name w:val="annotation text"/>
    <w:basedOn w:val="Normal"/>
    <w:link w:val="TextocomentarioCar"/>
    <w:rsid w:val="00FB10DF"/>
  </w:style>
  <w:style w:type="character" w:customStyle="1" w:styleId="TextocomentarioCar">
    <w:name w:val="Texto comentario Car"/>
    <w:link w:val="Textocomentario"/>
    <w:rsid w:val="00FB10DF"/>
    <w:rPr>
      <w:snapToGrid w:val="0"/>
      <w:lang w:val="fr-FR"/>
    </w:rPr>
  </w:style>
  <w:style w:type="paragraph" w:styleId="Asuntodelcomentario">
    <w:name w:val="annotation subject"/>
    <w:basedOn w:val="Textocomentario"/>
    <w:next w:val="Textocomentario"/>
    <w:link w:val="AsuntodelcomentarioCar"/>
    <w:rsid w:val="00FB10DF"/>
    <w:rPr>
      <w:b/>
      <w:bCs/>
    </w:rPr>
  </w:style>
  <w:style w:type="character" w:customStyle="1" w:styleId="AsuntodelcomentarioCar">
    <w:name w:val="Asunto del comentario Car"/>
    <w:link w:val="Asuntodelcomentario"/>
    <w:rsid w:val="00FB10DF"/>
    <w:rPr>
      <w:b/>
      <w:bCs/>
      <w:snapToGrid w:val="0"/>
      <w:lang w:val="fr-FR"/>
    </w:rPr>
  </w:style>
  <w:style w:type="paragraph" w:styleId="Textonotaalfinal">
    <w:name w:val="endnote text"/>
    <w:basedOn w:val="Normal"/>
    <w:link w:val="TextonotaalfinalCar"/>
    <w:rsid w:val="002E24F7"/>
  </w:style>
  <w:style w:type="character" w:customStyle="1" w:styleId="TextonotaalfinalCar">
    <w:name w:val="Texto nota al final Car"/>
    <w:link w:val="Textonotaalfinal"/>
    <w:rsid w:val="002E24F7"/>
    <w:rPr>
      <w:snapToGrid w:val="0"/>
      <w:lang w:val="fr-FR"/>
    </w:rPr>
  </w:style>
  <w:style w:type="character" w:styleId="Refdenotaalfinal">
    <w:name w:val="endnote reference"/>
    <w:rsid w:val="002E24F7"/>
    <w:rPr>
      <w:vertAlign w:val="superscript"/>
    </w:rPr>
  </w:style>
  <w:style w:type="paragraph" w:customStyle="1" w:styleId="ColorfulList-Accent11">
    <w:name w:val="Colorful List - Accent 11"/>
    <w:basedOn w:val="Normal"/>
    <w:uiPriority w:val="34"/>
    <w:qFormat/>
    <w:rsid w:val="004A4617"/>
    <w:pPr>
      <w:ind w:left="720"/>
    </w:pPr>
    <w:rPr>
      <w:rFonts w:ascii="Calibri" w:eastAsia="SimSun" w:hAnsi="Calibri" w:cs="Calibri"/>
      <w:snapToGrid/>
      <w:sz w:val="22"/>
      <w:szCs w:val="22"/>
      <w:lang w:val="en-GB" w:eastAsia="en-US"/>
    </w:rPr>
  </w:style>
  <w:style w:type="paragraph" w:customStyle="1" w:styleId="articletitle">
    <w:name w:val="article title"/>
    <w:basedOn w:val="Normal"/>
    <w:qFormat/>
    <w:rsid w:val="001C3D10"/>
    <w:pPr>
      <w:numPr>
        <w:numId w:val="7"/>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Normal"/>
    <w:link w:val="paragraphChar"/>
    <w:qFormat/>
    <w:rsid w:val="001C3D10"/>
    <w:pPr>
      <w:numPr>
        <w:ilvl w:val="1"/>
        <w:numId w:val="7"/>
      </w:numPr>
      <w:ind w:left="567" w:hanging="567"/>
      <w:jc w:val="both"/>
    </w:pPr>
    <w:rPr>
      <w:sz w:val="24"/>
      <w:szCs w:val="24"/>
      <w:lang w:val="en-GB"/>
    </w:rPr>
  </w:style>
  <w:style w:type="character" w:customStyle="1" w:styleId="paragraphChar">
    <w:name w:val="paragraph Char"/>
    <w:link w:val="paragraph"/>
    <w:rsid w:val="001C3D10"/>
    <w:rPr>
      <w:snapToGrid w:val="0"/>
      <w:sz w:val="24"/>
      <w:szCs w:val="24"/>
    </w:rPr>
  </w:style>
  <w:style w:type="numbering" w:customStyle="1" w:styleId="PartI">
    <w:name w:val="Part I"/>
    <w:uiPriority w:val="99"/>
    <w:rsid w:val="001C3D10"/>
    <w:pPr>
      <w:numPr>
        <w:numId w:val="9"/>
      </w:numPr>
    </w:pPr>
  </w:style>
  <w:style w:type="paragraph" w:customStyle="1" w:styleId="ColorfulShading-Accent11">
    <w:name w:val="Colorful Shading - Accent 11"/>
    <w:hidden/>
    <w:uiPriority w:val="99"/>
    <w:semiHidden/>
    <w:rsid w:val="00521773"/>
    <w:rPr>
      <w:snapToGrid w:val="0"/>
      <w:lang w:val="fr-FR"/>
    </w:rPr>
  </w:style>
  <w:style w:type="paragraph" w:styleId="Revisin">
    <w:name w:val="Revision"/>
    <w:hidden/>
    <w:uiPriority w:val="99"/>
    <w:semiHidden/>
    <w:rsid w:val="00E96E13"/>
    <w:rPr>
      <w:snapToGrid w:val="0"/>
      <w:lang w:val="fr-FR"/>
    </w:rPr>
  </w:style>
  <w:style w:type="character" w:customStyle="1" w:styleId="yj-message-list-item--body-message">
    <w:name w:val="yj-message-list-item--body-message"/>
    <w:rsid w:val="004F25D7"/>
  </w:style>
  <w:style w:type="paragraph" w:customStyle="1" w:styleId="Default">
    <w:name w:val="Default"/>
    <w:rsid w:val="00590BFB"/>
    <w:pPr>
      <w:autoSpaceDE w:val="0"/>
      <w:autoSpaceDN w:val="0"/>
      <w:adjustRightInd w:val="0"/>
    </w:pPr>
    <w:rPr>
      <w:color w:val="000000"/>
      <w:sz w:val="24"/>
      <w:szCs w:val="24"/>
      <w:lang w:val="es-ES"/>
    </w:rPr>
  </w:style>
  <w:style w:type="character" w:customStyle="1" w:styleId="markedcontent">
    <w:name w:val="markedcontent"/>
    <w:basedOn w:val="Fuentedeprrafopredeter"/>
    <w:rsid w:val="00590B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533509">
      <w:bodyDiv w:val="1"/>
      <w:marLeft w:val="0"/>
      <w:marRight w:val="0"/>
      <w:marTop w:val="0"/>
      <w:marBottom w:val="0"/>
      <w:divBdr>
        <w:top w:val="none" w:sz="0" w:space="0" w:color="auto"/>
        <w:left w:val="none" w:sz="0" w:space="0" w:color="auto"/>
        <w:bottom w:val="none" w:sz="0" w:space="0" w:color="auto"/>
        <w:right w:val="none" w:sz="0" w:space="0" w:color="auto"/>
      </w:divBdr>
    </w:div>
    <w:div w:id="333580443">
      <w:bodyDiv w:val="1"/>
      <w:marLeft w:val="0"/>
      <w:marRight w:val="0"/>
      <w:marTop w:val="0"/>
      <w:marBottom w:val="0"/>
      <w:divBdr>
        <w:top w:val="none" w:sz="0" w:space="0" w:color="auto"/>
        <w:left w:val="none" w:sz="0" w:space="0" w:color="auto"/>
        <w:bottom w:val="none" w:sz="0" w:space="0" w:color="auto"/>
        <w:right w:val="none" w:sz="0" w:space="0" w:color="auto"/>
      </w:divBdr>
    </w:div>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707534363">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885338369">
      <w:bodyDiv w:val="1"/>
      <w:marLeft w:val="0"/>
      <w:marRight w:val="0"/>
      <w:marTop w:val="0"/>
      <w:marBottom w:val="0"/>
      <w:divBdr>
        <w:top w:val="none" w:sz="0" w:space="0" w:color="auto"/>
        <w:left w:val="none" w:sz="0" w:space="0" w:color="auto"/>
        <w:bottom w:val="none" w:sz="0" w:space="0" w:color="auto"/>
        <w:right w:val="none" w:sz="0" w:space="0" w:color="auto"/>
      </w:divBdr>
    </w:div>
    <w:div w:id="1024404103">
      <w:bodyDiv w:val="1"/>
      <w:marLeft w:val="0"/>
      <w:marRight w:val="0"/>
      <w:marTop w:val="0"/>
      <w:marBottom w:val="0"/>
      <w:divBdr>
        <w:top w:val="none" w:sz="0" w:space="0" w:color="auto"/>
        <w:left w:val="none" w:sz="0" w:space="0" w:color="auto"/>
        <w:bottom w:val="none" w:sz="0" w:space="0" w:color="auto"/>
        <w:right w:val="none" w:sz="0" w:space="0" w:color="auto"/>
      </w:divBdr>
    </w:div>
    <w:div w:id="1338388635">
      <w:bodyDiv w:val="1"/>
      <w:marLeft w:val="0"/>
      <w:marRight w:val="0"/>
      <w:marTop w:val="0"/>
      <w:marBottom w:val="0"/>
      <w:divBdr>
        <w:top w:val="none" w:sz="0" w:space="0" w:color="auto"/>
        <w:left w:val="none" w:sz="0" w:space="0" w:color="auto"/>
        <w:bottom w:val="none" w:sz="0" w:space="0" w:color="auto"/>
        <w:right w:val="none" w:sz="0" w:space="0" w:color="auto"/>
      </w:divBdr>
    </w:div>
    <w:div w:id="1441071763">
      <w:bodyDiv w:val="1"/>
      <w:marLeft w:val="0"/>
      <w:marRight w:val="0"/>
      <w:marTop w:val="0"/>
      <w:marBottom w:val="0"/>
      <w:divBdr>
        <w:top w:val="none" w:sz="0" w:space="0" w:color="auto"/>
        <w:left w:val="none" w:sz="0" w:space="0" w:color="auto"/>
        <w:bottom w:val="none" w:sz="0" w:space="0" w:color="auto"/>
        <w:right w:val="none" w:sz="0" w:space="0" w:color="auto"/>
      </w:divBdr>
    </w:div>
    <w:div w:id="1526091162">
      <w:bodyDiv w:val="1"/>
      <w:marLeft w:val="0"/>
      <w:marRight w:val="0"/>
      <w:marTop w:val="0"/>
      <w:marBottom w:val="0"/>
      <w:divBdr>
        <w:top w:val="none" w:sz="0" w:space="0" w:color="auto"/>
        <w:left w:val="none" w:sz="0" w:space="0" w:color="auto"/>
        <w:bottom w:val="none" w:sz="0" w:space="0" w:color="auto"/>
        <w:right w:val="none" w:sz="0" w:space="0" w:color="auto"/>
      </w:divBdr>
    </w:div>
    <w:div w:id="1683899917">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1784105094">
      <w:bodyDiv w:val="1"/>
      <w:marLeft w:val="0"/>
      <w:marRight w:val="0"/>
      <w:marTop w:val="0"/>
      <w:marBottom w:val="0"/>
      <w:divBdr>
        <w:top w:val="none" w:sz="0" w:space="0" w:color="auto"/>
        <w:left w:val="none" w:sz="0" w:space="0" w:color="auto"/>
        <w:bottom w:val="none" w:sz="0" w:space="0" w:color="auto"/>
        <w:right w:val="none" w:sz="0" w:space="0" w:color="auto"/>
      </w:divBdr>
    </w:div>
    <w:div w:id="1794639248">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57313440">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eader_x0020__x0028_staff_x0020_member_x0029_ xmlns="cfd06d9f-862c-4359-9a69-c66ff689f26a" xsi:nil="true"/>
    <Final_x0020_date_x0020_of_x0020_delivery xmlns="cfd06d9f-862c-4359-9a69-c66ff689f26a" xsi:nil="true"/>
    <Leader_x0020__x0028_unit_x0029_ xmlns="cfd06d9f-862c-4359-9a69-c66ff689f26a">C3</Leader_x0020__x0028_unit_x0029_>
    <_x0070_gc6 xmlns="cfd06d9f-862c-4359-9a69-c66ff689f26a" xsi:nil="true"/>
    <Next_x0020_date_x0020_of_x0020_delivery xmlns="cfd06d9f-862c-4359-9a69-c66ff689f26a" xsi:nil="true"/>
    <Document xmlns="cfd06d9f-862c-4359-9a69-c66ff689f26a">E+ Grant agreements (annexes II + charters)</Document>
    <Year xmlns="cfd06d9f-862c-4359-9a69-c66ff689f26a">2019</Year>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e0dec1428e3d4fe727379d09f9f3a8e3">
  <xsd:schema xmlns:xsd="http://www.w3.org/2001/XMLSchema" xmlns:xs="http://www.w3.org/2001/XMLSchema" xmlns:p="http://schemas.microsoft.com/office/2006/metadata/properties" xmlns:ns3="cfd06d9f-862c-4359-9a69-c66ff689f26a" targetNamespace="http://schemas.microsoft.com/office/2006/metadata/properties" ma:root="true" ma:fieldsID="b97ac47d8d35813cf997fcf9ce900d7b"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ED8E3C7-46B0-4A08-AD73-E1AAF3547F9E}">
  <ds:schemaRefs>
    <ds:schemaRef ds:uri="cfd06d9f-862c-4359-9a69-c66ff689f26a"/>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2723CD6E-F022-49C0-8B16-884E60B010D1}">
  <ds:schemaRefs>
    <ds:schemaRef ds:uri="http://schemas.openxmlformats.org/officeDocument/2006/bibliography"/>
  </ds:schemaRefs>
</ds:datastoreItem>
</file>

<file path=customXml/itemProps3.xml><?xml version="1.0" encoding="utf-8"?>
<ds:datastoreItem xmlns:ds="http://schemas.openxmlformats.org/officeDocument/2006/customXml" ds:itemID="{40705130-CC31-49A2-987E-3B3328390F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C2ABBCA-FDEA-4C10-89D4-56025A2A6D13}">
  <ds:schemaRefs>
    <ds:schemaRef ds:uri="http://schemas.microsoft.com/office/2006/metadata/longProperties"/>
  </ds:schemaRefs>
</ds:datastoreItem>
</file>

<file path=customXml/itemProps5.xml><?xml version="1.0" encoding="utf-8"?>
<ds:datastoreItem xmlns:ds="http://schemas.openxmlformats.org/officeDocument/2006/customXml" ds:itemID="{C5DA8229-3FDE-4E65-855A-13D8ABFD766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1826</Words>
  <Characters>10008</Characters>
  <Application>Microsoft Office Word</Application>
  <DocSecurity>0</DocSecurity>
  <Lines>83</Lines>
  <Paragraphs>23</Paragraphs>
  <ScaleCrop>false</ScaleCrop>
  <HeadingPairs>
    <vt:vector size="6" baseType="variant">
      <vt:variant>
        <vt:lpstr>Título</vt:lpstr>
      </vt:variant>
      <vt:variant>
        <vt:i4>1</vt:i4>
      </vt:variant>
      <vt:variant>
        <vt:lpstr>Title</vt:lpstr>
      </vt:variant>
      <vt:variant>
        <vt:i4>1</vt:i4>
      </vt:variant>
      <vt:variant>
        <vt:lpstr>Titre</vt:lpstr>
      </vt:variant>
      <vt:variant>
        <vt:i4>1</vt:i4>
      </vt:variant>
    </vt:vector>
  </HeadingPairs>
  <TitlesOfParts>
    <vt:vector size="3" baseType="lpstr">
      <vt:lpstr/>
      <vt:lpstr/>
      <vt:lpstr>Annex V</vt:lpstr>
    </vt:vector>
  </TitlesOfParts>
  <Company>C.E.</Company>
  <LinksUpToDate>false</LinksUpToDate>
  <CharactersWithSpaces>11811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lastModifiedBy>CARMEN RAMON PUERTAS</cp:lastModifiedBy>
  <cp:revision>3</cp:revision>
  <cp:lastPrinted>2018-01-16T14:41:00Z</cp:lastPrinted>
  <dcterms:created xsi:type="dcterms:W3CDTF">2023-05-31T08:03:00Z</dcterms:created>
  <dcterms:modified xsi:type="dcterms:W3CDTF">2023-05-31T08:13:00Z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her stakeholders">
    <vt:lpwstr/>
  </property>
  <property fmtid="{D5CDD505-2E9C-101B-9397-08002B2CF9AE}" pid="3" name="About">
    <vt:lpwstr>Grant agreements with beneficiaries</vt:lpwstr>
  </property>
  <property fmtid="{D5CDD505-2E9C-101B-9397-08002B2CF9AE}" pid="4" name="Status">
    <vt:lpwstr>Internal Draft</vt:lpwstr>
  </property>
  <property fmtid="{D5CDD505-2E9C-101B-9397-08002B2CF9AE}" pid="5" name="Contributors">
    <vt:lpwstr/>
  </property>
  <property fmtid="{D5CDD505-2E9C-101B-9397-08002B2CF9AE}" pid="6" name="Validation">
    <vt:lpwstr/>
  </property>
  <property fmtid="{D5CDD505-2E9C-101B-9397-08002B2CF9AE}" pid="7" name="Impact on business requirements for IT">
    <vt:lpwstr/>
  </property>
  <property fmtid="{D5CDD505-2E9C-101B-9397-08002B2CF9AE}" pid="8" name="_Status">
    <vt:lpwstr>Not Started</vt:lpwstr>
  </property>
  <property fmtid="{D5CDD505-2E9C-101B-9397-08002B2CF9AE}" pid="9" name="About 2">
    <vt:lpwstr>Revision2017</vt:lpwstr>
  </property>
  <property fmtid="{D5CDD505-2E9C-101B-9397-08002B2CF9AE}" pid="10" name="Working group REF DOC meeting">
    <vt:lpwstr/>
  </property>
  <property fmtid="{D5CDD505-2E9C-101B-9397-08002B2CF9AE}" pid="11" name="ContentTypeId">
    <vt:lpwstr>0x010100258AA79CEB83498886A3A0868112325000C1490CE060273747A60689B6E70012AE</vt:lpwstr>
  </property>
</Properties>
</file>